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E74967" w:rsidRDefault="006D1501" w:rsidP="007D1E76">
      <w:pPr>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77777777" w:rsidR="007D1E76" w:rsidRPr="00E74967" w:rsidRDefault="007D1E76" w:rsidP="007D1E76">
      <w:pPr>
        <w:pStyle w:val="Prrafodelista"/>
        <w:numPr>
          <w:ilvl w:val="0"/>
          <w:numId w:val="1"/>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2E050E86"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6B5CF7">
        <w:rPr>
          <w:rFonts w:ascii="Times New Roman" w:hAnsi="Times New Roman"/>
          <w:b/>
          <w:sz w:val="24"/>
          <w:szCs w:val="24"/>
        </w:rPr>
        <w:t xml:space="preserve">diciembre del 2022 fue aprobado por parte de la Junta de Gobierno del SMAPAU el presupuesto de egresos para el </w:t>
      </w:r>
      <w:r>
        <w:rPr>
          <w:rFonts w:ascii="Times New Roman" w:hAnsi="Times New Roman"/>
          <w:b/>
          <w:sz w:val="24"/>
          <w:szCs w:val="24"/>
        </w:rPr>
        <w:t>202</w:t>
      </w:r>
      <w:r w:rsidR="006B5CF7">
        <w:rPr>
          <w:rFonts w:ascii="Times New Roman" w:hAnsi="Times New Roman"/>
          <w:b/>
          <w:sz w:val="24"/>
          <w:szCs w:val="24"/>
        </w:rPr>
        <w:t xml:space="preserve">3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lastRenderedPageBreak/>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74A3FE5D"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ste y a la ciudadanía.  En este caso hubo reelección del Presidente Municipal así que se mantuvo el mismo personal directivo.</w:t>
      </w:r>
    </w:p>
    <w:p w14:paraId="483AB2A6" w14:textId="77777777" w:rsidR="00506D66" w:rsidRPr="00E74967" w:rsidRDefault="00506D66"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12E9759"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6B5CF7">
        <w:rPr>
          <w:rFonts w:ascii="Times New Roman" w:hAnsi="Times New Roman"/>
          <w:b/>
          <w:sz w:val="24"/>
          <w:szCs w:val="24"/>
        </w:rPr>
        <w:t>23</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lastRenderedPageBreak/>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130B9375" w:rsidR="001A0D21" w:rsidRDefault="001A0D21" w:rsidP="001A0D21">
      <w:pPr>
        <w:spacing w:after="0" w:line="240" w:lineRule="auto"/>
        <w:ind w:firstLine="708"/>
        <w:jc w:val="both"/>
        <w:rPr>
          <w:rFonts w:cs="Calibri"/>
        </w:rPr>
      </w:pPr>
      <w:r w:rsidRPr="00E74967">
        <w:rPr>
          <w:rFonts w:cs="Calibri"/>
        </w:rPr>
        <w:t>*Anexar organigrama de la entidad.</w:t>
      </w:r>
    </w:p>
    <w:p w14:paraId="3E24BA5C" w14:textId="77777777" w:rsidR="006B5CF7" w:rsidRDefault="006B5CF7" w:rsidP="001A0D21">
      <w:pPr>
        <w:spacing w:after="0" w:line="240" w:lineRule="auto"/>
        <w:ind w:firstLine="708"/>
        <w:jc w:val="both"/>
        <w:rPr>
          <w:rFonts w:cs="Calibri"/>
        </w:rPr>
      </w:pPr>
    </w:p>
    <w:p w14:paraId="06762E80" w14:textId="77777777" w:rsidR="001A0D21" w:rsidRDefault="001A0D21" w:rsidP="001A0D21">
      <w:pPr>
        <w:spacing w:after="0" w:line="240" w:lineRule="auto"/>
        <w:ind w:firstLine="708"/>
        <w:jc w:val="both"/>
        <w:rPr>
          <w:rFonts w:cs="Calibri"/>
        </w:rPr>
      </w:pPr>
    </w:p>
    <w:p w14:paraId="16CAD115" w14:textId="63424AF1" w:rsidR="001A0D21" w:rsidRPr="001A0D21" w:rsidRDefault="001A0D21" w:rsidP="001A0D21">
      <w:pPr>
        <w:spacing w:after="160" w:line="259" w:lineRule="auto"/>
        <w:jc w:val="center"/>
        <w:rPr>
          <w:rFonts w:ascii="Arial" w:hAnsi="Arial" w:cs="Arial"/>
          <w:b/>
          <w:u w:val="single"/>
        </w:rPr>
      </w:pPr>
      <w:r w:rsidRPr="001A0D21">
        <w:rPr>
          <w:rFonts w:ascii="Arial" w:hAnsi="Arial" w:cs="Arial"/>
          <w:b/>
          <w:u w:val="single"/>
        </w:rPr>
        <w:t>ESTR</w:t>
      </w:r>
      <w:r w:rsidR="001324C6">
        <w:rPr>
          <w:rFonts w:ascii="Arial" w:hAnsi="Arial" w:cs="Arial"/>
          <w:b/>
          <w:u w:val="single"/>
        </w:rPr>
        <w:t>UCTURA GENERAL SIMPLIFICADA 202</w:t>
      </w:r>
      <w:r w:rsidR="006B5CF7">
        <w:rPr>
          <w:rFonts w:ascii="Arial" w:hAnsi="Arial" w:cs="Arial"/>
          <w:b/>
          <w:u w:val="single"/>
        </w:rPr>
        <w:t>3</w:t>
      </w:r>
    </w:p>
    <w:p w14:paraId="7DC3CE1E" w14:textId="7E33D1C0" w:rsidR="001A0D21" w:rsidRPr="001A0D21" w:rsidRDefault="001A0D21" w:rsidP="001A0D21">
      <w:pPr>
        <w:tabs>
          <w:tab w:val="left" w:pos="10020"/>
        </w:tabs>
        <w:spacing w:after="160" w:line="259" w:lineRule="auto"/>
      </w:pPr>
      <w:r w:rsidRPr="001A0D21">
        <w:rPr>
          <w:noProof/>
          <w:lang w:eastAsia="es-MX"/>
        </w:rPr>
        <mc:AlternateContent>
          <mc:Choice Requires="wpg">
            <w:drawing>
              <wp:anchor distT="0" distB="0" distL="114300" distR="114300" simplePos="0" relativeHeight="251660288" behindDoc="0" locked="0" layoutInCell="1" allowOverlap="1" wp14:anchorId="5112965D" wp14:editId="42699504">
                <wp:simplePos x="0" y="0"/>
                <wp:positionH relativeFrom="column">
                  <wp:posOffset>-709930</wp:posOffset>
                </wp:positionH>
                <wp:positionV relativeFrom="paragraph">
                  <wp:posOffset>160655</wp:posOffset>
                </wp:positionV>
                <wp:extent cx="7230745" cy="2732405"/>
                <wp:effectExtent l="0" t="0" r="27305" b="10795"/>
                <wp:wrapNone/>
                <wp:docPr id="448" name="Grupo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0745" cy="2732405"/>
                          <a:chOff x="9599" y="-1905"/>
                          <a:chExt cx="7286551" cy="2383155"/>
                        </a:xfrm>
                      </wpg:grpSpPr>
                      <wps:wsp>
                        <wps:cNvPr id="7" name="Conector recto 7"/>
                        <wps:cNvCnPr/>
                        <wps:spPr>
                          <a:xfrm flipH="1">
                            <a:off x="3800475" y="1219200"/>
                            <a:ext cx="0" cy="392430"/>
                          </a:xfrm>
                          <a:prstGeom prst="line">
                            <a:avLst/>
                          </a:prstGeom>
                          <a:noFill/>
                          <a:ln w="6350" cap="flat" cmpd="sng" algn="ctr">
                            <a:solidFill>
                              <a:sysClr val="windowText" lastClr="000000"/>
                            </a:solidFill>
                            <a:prstDash val="solid"/>
                            <a:miter lim="800000"/>
                          </a:ln>
                          <a:effectLst/>
                        </wps:spPr>
                        <wps:bodyPr/>
                      </wps:wsp>
                      <wps:wsp>
                        <wps:cNvPr id="8" name="Conector recto 8"/>
                        <wps:cNvCnPr/>
                        <wps:spPr>
                          <a:xfrm>
                            <a:off x="676275" y="1619250"/>
                            <a:ext cx="5905500" cy="0"/>
                          </a:xfrm>
                          <a:prstGeom prst="line">
                            <a:avLst/>
                          </a:prstGeom>
                          <a:noFill/>
                          <a:ln w="6350" cap="flat" cmpd="sng" algn="ctr">
                            <a:solidFill>
                              <a:sysClr val="windowText" lastClr="000000"/>
                            </a:solidFill>
                            <a:prstDash val="solid"/>
                            <a:miter lim="800000"/>
                          </a:ln>
                          <a:effectLst/>
                        </wps:spPr>
                        <wps:bodyPr/>
                      </wps:wsp>
                      <wps:wsp>
                        <wps:cNvPr id="9" name="Conector recto 9"/>
                        <wps:cNvCnPr/>
                        <wps:spPr>
                          <a:xfrm>
                            <a:off x="676275" y="1619250"/>
                            <a:ext cx="0" cy="257175"/>
                          </a:xfrm>
                          <a:prstGeom prst="line">
                            <a:avLst/>
                          </a:prstGeom>
                          <a:noFill/>
                          <a:ln w="6350" cap="flat" cmpd="sng" algn="ctr">
                            <a:solidFill>
                              <a:sysClr val="windowText" lastClr="000000"/>
                            </a:solidFill>
                            <a:prstDash val="solid"/>
                            <a:miter lim="800000"/>
                          </a:ln>
                          <a:effectLst/>
                        </wps:spPr>
                        <wps:bodyPr/>
                      </wps:wsp>
                      <wps:wsp>
                        <wps:cNvPr id="11" name="Conector recto 11"/>
                        <wps:cNvCnPr/>
                        <wps:spPr>
                          <a:xfrm>
                            <a:off x="6581775" y="1619250"/>
                            <a:ext cx="0" cy="285750"/>
                          </a:xfrm>
                          <a:prstGeom prst="line">
                            <a:avLst/>
                          </a:prstGeom>
                          <a:noFill/>
                          <a:ln w="6350" cap="flat" cmpd="sng" algn="ctr">
                            <a:solidFill>
                              <a:sysClr val="windowText" lastClr="000000"/>
                            </a:solidFill>
                            <a:prstDash val="solid"/>
                            <a:miter lim="800000"/>
                          </a:ln>
                          <a:effectLst/>
                        </wps:spPr>
                        <wps:bodyPr/>
                      </wps:wsp>
                      <wps:wsp>
                        <wps:cNvPr id="10" name="Conector recto 10"/>
                        <wps:cNvCnPr/>
                        <wps:spPr>
                          <a:xfrm>
                            <a:off x="2781300" y="1619250"/>
                            <a:ext cx="0" cy="289838"/>
                          </a:xfrm>
                          <a:prstGeom prst="line">
                            <a:avLst/>
                          </a:prstGeom>
                          <a:noFill/>
                          <a:ln w="6350" cap="flat" cmpd="sng" algn="ctr">
                            <a:solidFill>
                              <a:sysClr val="windowText" lastClr="000000"/>
                            </a:solidFill>
                            <a:prstDash val="solid"/>
                            <a:miter lim="800000"/>
                          </a:ln>
                          <a:effectLst/>
                        </wps:spPr>
                        <wps:bodyPr/>
                      </wps:wsp>
                      <wps:wsp>
                        <wps:cNvPr id="12" name="Conector recto 12"/>
                        <wps:cNvCnPr/>
                        <wps:spPr>
                          <a:xfrm>
                            <a:off x="4657725" y="1638300"/>
                            <a:ext cx="0" cy="276225"/>
                          </a:xfrm>
                          <a:prstGeom prst="line">
                            <a:avLst/>
                          </a:prstGeom>
                          <a:noFill/>
                          <a:ln w="6350" cap="flat" cmpd="sng" algn="ctr">
                            <a:solidFill>
                              <a:sysClr val="windowText" lastClr="000000"/>
                            </a:solidFill>
                            <a:prstDash val="solid"/>
                            <a:miter lim="800000"/>
                          </a:ln>
                          <a:effectLst/>
                        </wps:spPr>
                        <wps:bodyPr/>
                      </wps:wsp>
                      <wps:wsp>
                        <wps:cNvPr id="2" name="Cuadro de texto 2"/>
                        <wps:cNvSpPr txBox="1">
                          <a:spLocks noChangeArrowheads="1"/>
                        </wps:cNvSpPr>
                        <wps:spPr bwMode="auto">
                          <a:xfrm>
                            <a:off x="3067050" y="-1905"/>
                            <a:ext cx="1495425" cy="468630"/>
                          </a:xfrm>
                          <a:prstGeom prst="rect">
                            <a:avLst/>
                          </a:prstGeom>
                          <a:solidFill>
                            <a:srgbClr val="FFFFFF"/>
                          </a:solidFill>
                          <a:ln w="9525">
                            <a:solidFill>
                              <a:srgbClr val="000000"/>
                            </a:solidFill>
                            <a:miter lim="800000"/>
                            <a:headEnd/>
                            <a:tailEnd/>
                          </a:ln>
                        </wps:spPr>
                        <wps:txbx>
                          <w:txbxContent>
                            <w:p w14:paraId="0ABC828E" w14:textId="77777777" w:rsidR="002F0329" w:rsidRPr="005F22FF" w:rsidRDefault="002F0329" w:rsidP="001A0D21">
                              <w:pPr>
                                <w:spacing w:after="0"/>
                                <w:jc w:val="center"/>
                                <w:rPr>
                                  <w:sz w:val="24"/>
                                  <w:szCs w:val="24"/>
                                </w:rPr>
                              </w:pPr>
                              <w:r w:rsidRPr="005F22FF">
                                <w:rPr>
                                  <w:sz w:val="24"/>
                                  <w:szCs w:val="24"/>
                                </w:rPr>
                                <w:t>CONSEJO DIRECTIVO</w:t>
                              </w:r>
                            </w:p>
                            <w:p w14:paraId="7CE9300A"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6" name="Conector recto 6"/>
                        <wps:cNvCnPr/>
                        <wps:spPr>
                          <a:xfrm>
                            <a:off x="3800475" y="466725"/>
                            <a:ext cx="0" cy="293370"/>
                          </a:xfrm>
                          <a:prstGeom prst="line">
                            <a:avLst/>
                          </a:prstGeom>
                          <a:noFill/>
                          <a:ln w="6350" cap="flat" cmpd="sng" algn="ctr">
                            <a:solidFill>
                              <a:sysClr val="windowText" lastClr="000000"/>
                            </a:solidFill>
                            <a:prstDash val="solid"/>
                            <a:miter lim="800000"/>
                          </a:ln>
                          <a:effectLst/>
                        </wps:spPr>
                        <wps:bodyPr/>
                      </wps:wsp>
                      <wps:wsp>
                        <wps:cNvPr id="217" name="Cuadro de texto 2"/>
                        <wps:cNvSpPr txBox="1">
                          <a:spLocks noChangeArrowheads="1"/>
                        </wps:cNvSpPr>
                        <wps:spPr bwMode="auto">
                          <a:xfrm>
                            <a:off x="3067050" y="762000"/>
                            <a:ext cx="1495425" cy="468630"/>
                          </a:xfrm>
                          <a:prstGeom prst="rect">
                            <a:avLst/>
                          </a:prstGeom>
                          <a:solidFill>
                            <a:srgbClr val="FFFFFF"/>
                          </a:solidFill>
                          <a:ln w="9525">
                            <a:solidFill>
                              <a:srgbClr val="000000"/>
                            </a:solidFill>
                            <a:miter lim="800000"/>
                            <a:headEnd/>
                            <a:tailEnd/>
                          </a:ln>
                        </wps:spPr>
                        <wps:txbx>
                          <w:txbxContent>
                            <w:p w14:paraId="0618C21C" w14:textId="3C57D9A9" w:rsidR="002F0329" w:rsidRPr="00F40B49" w:rsidRDefault="00F40B49" w:rsidP="001A0D21">
                              <w:pPr>
                                <w:spacing w:after="0"/>
                                <w:jc w:val="center"/>
                                <w:rPr>
                                  <w:sz w:val="24"/>
                                  <w:szCs w:val="24"/>
                                  <w:lang w:val="es-ES"/>
                                </w:rPr>
                              </w:pPr>
                              <w:r>
                                <w:rPr>
                                  <w:sz w:val="24"/>
                                  <w:szCs w:val="24"/>
                                  <w:lang w:val="es-ES"/>
                                </w:rPr>
                                <w:t>DIRECTOR GENERAL</w:t>
                              </w:r>
                            </w:p>
                          </w:txbxContent>
                        </wps:txbx>
                        <wps:bodyPr rot="0" vert="horz" wrap="square" lIns="91440" tIns="45720" rIns="91440" bIns="45720" anchor="t" anchorCtr="0">
                          <a:noAutofit/>
                        </wps:bodyPr>
                      </wps:wsp>
                      <wps:wsp>
                        <wps:cNvPr id="37" name="Cuadro de texto 2"/>
                        <wps:cNvSpPr txBox="1">
                          <a:spLocks noChangeArrowheads="1"/>
                        </wps:cNvSpPr>
                        <wps:spPr bwMode="auto">
                          <a:xfrm>
                            <a:off x="1276350" y="1038225"/>
                            <a:ext cx="1495425" cy="468630"/>
                          </a:xfrm>
                          <a:prstGeom prst="rect">
                            <a:avLst/>
                          </a:prstGeom>
                          <a:solidFill>
                            <a:srgbClr val="FFFFFF"/>
                          </a:solidFill>
                          <a:ln w="9525">
                            <a:solidFill>
                              <a:srgbClr val="000000"/>
                            </a:solidFill>
                            <a:miter lim="800000"/>
                            <a:headEnd/>
                            <a:tailEnd/>
                          </a:ln>
                        </wps:spPr>
                        <wps:txbx>
                          <w:txbxContent>
                            <w:p w14:paraId="1769A733" w14:textId="77777777" w:rsidR="002F0329" w:rsidRPr="005F22FF" w:rsidRDefault="002F0329" w:rsidP="001A0D21">
                              <w:pPr>
                                <w:spacing w:after="0"/>
                                <w:jc w:val="center"/>
                                <w:rPr>
                                  <w:sz w:val="24"/>
                                  <w:szCs w:val="24"/>
                                </w:rPr>
                              </w:pPr>
                              <w:r w:rsidRPr="005F22FF">
                                <w:rPr>
                                  <w:sz w:val="24"/>
                                  <w:szCs w:val="24"/>
                                </w:rPr>
                                <w:t>SECRETARIA</w:t>
                              </w:r>
                            </w:p>
                            <w:p w14:paraId="4B401CEE"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50" name="Cuadro de texto 2"/>
                        <wps:cNvSpPr txBox="1">
                          <a:spLocks noChangeArrowheads="1"/>
                        </wps:cNvSpPr>
                        <wps:spPr bwMode="auto">
                          <a:xfrm>
                            <a:off x="4819650" y="1047750"/>
                            <a:ext cx="1495424" cy="462914"/>
                          </a:xfrm>
                          <a:prstGeom prst="rect">
                            <a:avLst/>
                          </a:prstGeom>
                          <a:solidFill>
                            <a:sysClr val="window" lastClr="FFFFFF"/>
                          </a:solidFill>
                          <a:ln w="3175" cap="flat" cmpd="sng" algn="ctr">
                            <a:solidFill>
                              <a:sysClr val="windowText" lastClr="000000"/>
                            </a:solidFill>
                            <a:prstDash val="solid"/>
                            <a:miter lim="800000"/>
                            <a:headEnd/>
                            <a:tailEnd/>
                          </a:ln>
                          <a:effectLst/>
                        </wps:spPr>
                        <wps:txbx>
                          <w:txbxContent>
                            <w:p w14:paraId="46CC5C40" w14:textId="090178E5" w:rsidR="006B5CF7" w:rsidRDefault="006B5CF7" w:rsidP="001A0D21">
                              <w:pPr>
                                <w:spacing w:after="0"/>
                                <w:jc w:val="center"/>
                                <w:rPr>
                                  <w:sz w:val="24"/>
                                  <w:szCs w:val="24"/>
                                </w:rPr>
                              </w:pPr>
                              <w:r>
                                <w:rPr>
                                  <w:sz w:val="24"/>
                                  <w:szCs w:val="24"/>
                                </w:rPr>
                                <w:t>COORDINACION</w:t>
                              </w:r>
                            </w:p>
                            <w:p w14:paraId="75A2A249" w14:textId="4A6BF6E5" w:rsidR="002F0329" w:rsidRPr="005F22FF" w:rsidRDefault="006B5CF7" w:rsidP="001A0D21">
                              <w:pPr>
                                <w:spacing w:after="0"/>
                                <w:jc w:val="center"/>
                                <w:rPr>
                                  <w:sz w:val="24"/>
                                  <w:szCs w:val="24"/>
                                </w:rPr>
                              </w:pPr>
                              <w:r>
                                <w:rPr>
                                  <w:sz w:val="24"/>
                                  <w:szCs w:val="24"/>
                                </w:rPr>
                                <w:t>JURIDICA</w:t>
                              </w:r>
                            </w:p>
                            <w:p w14:paraId="7B38C3D3"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51" name="Conector recto 51"/>
                        <wps:cNvCnPr/>
                        <wps:spPr>
                          <a:xfrm>
                            <a:off x="2771775" y="1409700"/>
                            <a:ext cx="1028700" cy="0"/>
                          </a:xfrm>
                          <a:prstGeom prst="line">
                            <a:avLst/>
                          </a:prstGeom>
                          <a:noFill/>
                          <a:ln w="6350" cap="flat" cmpd="sng" algn="ctr">
                            <a:solidFill>
                              <a:sysClr val="windowText" lastClr="000000"/>
                            </a:solidFill>
                            <a:prstDash val="dash"/>
                            <a:miter lim="800000"/>
                          </a:ln>
                          <a:effectLst/>
                        </wps:spPr>
                        <wps:bodyPr/>
                      </wps:wsp>
                      <wps:wsp>
                        <wps:cNvPr id="52" name="Conector recto 52"/>
                        <wps:cNvCnPr/>
                        <wps:spPr>
                          <a:xfrm>
                            <a:off x="3790950" y="1409700"/>
                            <a:ext cx="1028700" cy="0"/>
                          </a:xfrm>
                          <a:prstGeom prst="line">
                            <a:avLst/>
                          </a:prstGeom>
                          <a:noFill/>
                          <a:ln w="6350" cap="flat" cmpd="sng" algn="ctr">
                            <a:solidFill>
                              <a:sysClr val="windowText" lastClr="000000"/>
                            </a:solidFill>
                            <a:prstDash val="dash"/>
                            <a:miter lim="800000"/>
                          </a:ln>
                          <a:effectLst/>
                        </wps:spPr>
                        <wps:bodyPr/>
                      </wps:wsp>
                      <wps:wsp>
                        <wps:cNvPr id="4" name="Cuadro de texto 2"/>
                        <wps:cNvSpPr txBox="1">
                          <a:spLocks noChangeArrowheads="1"/>
                        </wps:cNvSpPr>
                        <wps:spPr bwMode="auto">
                          <a:xfrm>
                            <a:off x="9599" y="1893040"/>
                            <a:ext cx="1495425" cy="468630"/>
                          </a:xfrm>
                          <a:prstGeom prst="rect">
                            <a:avLst/>
                          </a:prstGeom>
                          <a:solidFill>
                            <a:srgbClr val="FFFFFF"/>
                          </a:solidFill>
                          <a:ln w="9525">
                            <a:solidFill>
                              <a:srgbClr val="000000"/>
                            </a:solidFill>
                            <a:miter lim="800000"/>
                            <a:headEnd/>
                            <a:tailEnd/>
                          </a:ln>
                        </wps:spPr>
                        <wps:txbx>
                          <w:txbxContent>
                            <w:p w14:paraId="4BBD78DA" w14:textId="77777777" w:rsidR="002F0329" w:rsidRPr="005F22FF" w:rsidRDefault="002F0329" w:rsidP="001A0D21">
                              <w:pPr>
                                <w:spacing w:after="0"/>
                                <w:jc w:val="center"/>
                                <w:rPr>
                                  <w:sz w:val="24"/>
                                  <w:szCs w:val="24"/>
                                </w:rPr>
                              </w:pPr>
                              <w:r w:rsidRPr="005F22FF">
                                <w:rPr>
                                  <w:sz w:val="24"/>
                                  <w:szCs w:val="24"/>
                                </w:rPr>
                                <w:t>DIRECCION ADMINISTRATIVA</w:t>
                              </w:r>
                            </w:p>
                          </w:txbxContent>
                        </wps:txbx>
                        <wps:bodyPr rot="0" vert="horz" wrap="square" lIns="91440" tIns="45720" rIns="91440" bIns="45720" anchor="t" anchorCtr="0">
                          <a:noAutofit/>
                        </wps:bodyPr>
                      </wps:wsp>
                      <wps:wsp>
                        <wps:cNvPr id="5" name="Cuadro de texto 2"/>
                        <wps:cNvSpPr txBox="1">
                          <a:spLocks noChangeArrowheads="1"/>
                        </wps:cNvSpPr>
                        <wps:spPr bwMode="auto">
                          <a:xfrm>
                            <a:off x="1981200" y="1905000"/>
                            <a:ext cx="1495425" cy="466725"/>
                          </a:xfrm>
                          <a:prstGeom prst="rect">
                            <a:avLst/>
                          </a:prstGeom>
                          <a:solidFill>
                            <a:srgbClr val="FFFFFF"/>
                          </a:solidFill>
                          <a:ln w="9525">
                            <a:solidFill>
                              <a:srgbClr val="000000"/>
                            </a:solidFill>
                            <a:miter lim="800000"/>
                            <a:headEnd/>
                            <a:tailEnd/>
                          </a:ln>
                        </wps:spPr>
                        <wps:txbx>
                          <w:txbxContent>
                            <w:p w14:paraId="3ED21F22" w14:textId="77777777" w:rsidR="002F0329" w:rsidRPr="005F22FF" w:rsidRDefault="002F0329" w:rsidP="001A0D21">
                              <w:pPr>
                                <w:spacing w:after="0"/>
                                <w:jc w:val="center"/>
                                <w:rPr>
                                  <w:sz w:val="24"/>
                                  <w:szCs w:val="24"/>
                                </w:rPr>
                              </w:pPr>
                              <w:r w:rsidRPr="005F22FF">
                                <w:rPr>
                                  <w:sz w:val="24"/>
                                  <w:szCs w:val="24"/>
                                </w:rPr>
                                <w:t>DIRECCION CONTABLE</w:t>
                              </w:r>
                            </w:p>
                          </w:txbxContent>
                        </wps:txbx>
                        <wps:bodyPr rot="0" vert="horz" wrap="square" lIns="91440" tIns="45720" rIns="91440" bIns="45720" anchor="t" anchorCtr="0">
                          <a:noAutofit/>
                        </wps:bodyPr>
                      </wps:wsp>
                      <wps:wsp>
                        <wps:cNvPr id="1" name="Cuadro de texto 2"/>
                        <wps:cNvSpPr txBox="1">
                          <a:spLocks noChangeArrowheads="1"/>
                        </wps:cNvSpPr>
                        <wps:spPr bwMode="auto">
                          <a:xfrm>
                            <a:off x="3943350" y="1924050"/>
                            <a:ext cx="1495425" cy="457200"/>
                          </a:xfrm>
                          <a:prstGeom prst="rect">
                            <a:avLst/>
                          </a:prstGeom>
                          <a:solidFill>
                            <a:srgbClr val="FFFFFF"/>
                          </a:solidFill>
                          <a:ln w="9525">
                            <a:solidFill>
                              <a:srgbClr val="000000"/>
                            </a:solidFill>
                            <a:miter lim="800000"/>
                            <a:headEnd/>
                            <a:tailEnd/>
                          </a:ln>
                        </wps:spPr>
                        <wps:txbx>
                          <w:txbxContent>
                            <w:p w14:paraId="1E013053" w14:textId="77777777" w:rsidR="002F0329" w:rsidRPr="005F22FF" w:rsidRDefault="002F0329" w:rsidP="001A0D21">
                              <w:pPr>
                                <w:spacing w:after="0"/>
                                <w:jc w:val="center"/>
                                <w:rPr>
                                  <w:sz w:val="24"/>
                                  <w:szCs w:val="24"/>
                                </w:rPr>
                              </w:pPr>
                              <w:r w:rsidRPr="005F22FF">
                                <w:rPr>
                                  <w:sz w:val="24"/>
                                  <w:szCs w:val="24"/>
                                </w:rPr>
                                <w:t>DIRECCION COMERCIAL</w:t>
                              </w:r>
                            </w:p>
                          </w:txbxContent>
                        </wps:txbx>
                        <wps:bodyPr rot="0" vert="horz" wrap="square" lIns="91440" tIns="45720" rIns="91440" bIns="45720" anchor="t" anchorCtr="0">
                          <a:noAutofit/>
                        </wps:bodyPr>
                      </wps:wsp>
                      <wps:wsp>
                        <wps:cNvPr id="3" name="Cuadro de texto 2"/>
                        <wps:cNvSpPr txBox="1">
                          <a:spLocks noChangeArrowheads="1"/>
                        </wps:cNvSpPr>
                        <wps:spPr bwMode="auto">
                          <a:xfrm>
                            <a:off x="5800725" y="1924050"/>
                            <a:ext cx="1495425" cy="457200"/>
                          </a:xfrm>
                          <a:prstGeom prst="rect">
                            <a:avLst/>
                          </a:prstGeom>
                          <a:solidFill>
                            <a:srgbClr val="FFFFFF"/>
                          </a:solidFill>
                          <a:ln w="9525">
                            <a:solidFill>
                              <a:srgbClr val="000000"/>
                            </a:solidFill>
                            <a:miter lim="800000"/>
                            <a:headEnd/>
                            <a:tailEnd/>
                          </a:ln>
                        </wps:spPr>
                        <wps:txbx>
                          <w:txbxContent>
                            <w:p w14:paraId="38691E68" w14:textId="77777777" w:rsidR="002F0329" w:rsidRDefault="002F0329" w:rsidP="001A0D21">
                              <w:pPr>
                                <w:spacing w:after="0"/>
                                <w:jc w:val="center"/>
                                <w:rPr>
                                  <w:sz w:val="24"/>
                                  <w:szCs w:val="24"/>
                                </w:rPr>
                              </w:pPr>
                            </w:p>
                            <w:p w14:paraId="2EA792E1" w14:textId="1BE84343" w:rsidR="002F0329" w:rsidRPr="005F22FF" w:rsidRDefault="002F0329" w:rsidP="001A0D21">
                              <w:pPr>
                                <w:spacing w:after="0"/>
                                <w:jc w:val="center"/>
                                <w:rPr>
                                  <w:sz w:val="24"/>
                                  <w:szCs w:val="24"/>
                                </w:rPr>
                              </w:pPr>
                              <w:r w:rsidRPr="005F22FF">
                                <w:rPr>
                                  <w:sz w:val="24"/>
                                  <w:szCs w:val="24"/>
                                </w:rPr>
                                <w:t>DIRECCION TECNICA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12965D" id="Grupo 448" o:spid="_x0000_s1026" style="position:absolute;margin-left:-55.9pt;margin-top:12.65pt;width:569.35pt;height:215.15pt;z-index:251660288;mso-width-relative:margin;mso-height-relative:margin" coordorigin="95,-19" coordsize="72865,23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">
                <v:line id="Conector recto 7" o:spid="_x0000_s1027" style="position:absolute;flip:x;visibility:visible;mso-wrap-style:square" from="38004,12192" to="38004,16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" strokecolor="windowText" strokeweight=".5pt">
                  <v:stroke joinstyle="miter"/>
                </v:line>
                <v:line id="Conector recto 8" o:spid="_x0000_s1028" style="position:absolute;visibility:visible;mso-wrap-style:square" from="6762,16192" to="65817,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" strokecolor="windowText" strokeweight=".5pt">
                  <v:stroke joinstyle="miter"/>
                </v:line>
                <v:line id="Conector recto 9" o:spid="_x0000_s1029" style="position:absolute;visibility:visible;mso-wrap-style:square" from="6762,16192" to="6762,1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" strokecolor="windowText" strokeweight=".5pt">
                  <v:stroke joinstyle="miter"/>
                </v:line>
                <v:line id="Conector recto 11" o:spid="_x0000_s1030" style="position:absolute;visibility:visible;mso-wrap-style:square" from="65817,16192" to="65817,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" strokecolor="windowText" strokeweight=".5pt">
                  <v:stroke joinstyle="miter"/>
                </v:line>
                <v:line id="Conector recto 10" o:spid="_x0000_s1031" style="position:absolute;visibility:visible;mso-wrap-style:square" from="27813,16192" to="27813,1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" strokecolor="windowText" strokeweight=".5pt">
                  <v:stroke joinstyle="miter"/>
                </v:line>
                <v:line id="Conector recto 12" o:spid="_x0000_s1032" style="position:absolute;visibility:visible;mso-wrap-style:square" from="46577,16383" to="46577,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" strokecolor="windowText" strokeweight=".5pt">
                  <v:stroke joinstyle="miter"/>
                </v:line>
                <v:shapetype id="_x0000_t202" coordsize="21600,21600" o:spt="202" path="m,l,21600r21600,l21600,xe">
                  <v:stroke joinstyle="miter"/>
                  <v:path gradientshapeok="t" o:connecttype="rect"/>
                </v:shapetype>
                <v:shape id="Cuadro de texto 2" o:spid="_x0000_s1033" type="#_x0000_t202" style="position:absolute;left:30670;top:-19;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ABC828E" w14:textId="77777777" w:rsidR="002F0329" w:rsidRPr="005F22FF" w:rsidRDefault="002F0329" w:rsidP="001A0D21">
                        <w:pPr>
                          <w:spacing w:after="0"/>
                          <w:jc w:val="center"/>
                          <w:rPr>
                            <w:sz w:val="24"/>
                            <w:szCs w:val="24"/>
                          </w:rPr>
                        </w:pPr>
                        <w:r w:rsidRPr="005F22FF">
                          <w:rPr>
                            <w:sz w:val="24"/>
                            <w:szCs w:val="24"/>
                          </w:rPr>
                          <w:t>CONSEJO DIRECTIVO</w:t>
                        </w:r>
                      </w:p>
                      <w:p w14:paraId="7CE9300A" w14:textId="77777777" w:rsidR="002F0329" w:rsidRPr="005F22FF" w:rsidRDefault="002F0329" w:rsidP="001A0D21">
                        <w:pPr>
                          <w:spacing w:after="0"/>
                          <w:jc w:val="center"/>
                          <w:rPr>
                            <w:sz w:val="24"/>
                            <w:szCs w:val="24"/>
                          </w:rPr>
                        </w:pPr>
                      </w:p>
                    </w:txbxContent>
                  </v:textbox>
                </v:shape>
                <v:line id="Conector recto 6" o:spid="_x0000_s1034" style="position:absolute;visibility:visible;mso-wrap-style:square" from="38004,4667" to="38004,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" strokecolor="windowText" strokeweight=".5pt">
                  <v:stroke joinstyle="miter"/>
                </v:line>
                <v:shape id="Cuadro de texto 2" o:spid="_x0000_s1035" type="#_x0000_t202" style="position:absolute;left:30670;top:7620;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0618C21C" w14:textId="3C57D9A9" w:rsidR="002F0329" w:rsidRPr="00F40B49" w:rsidRDefault="00F40B49" w:rsidP="001A0D21">
                        <w:pPr>
                          <w:spacing w:after="0"/>
                          <w:jc w:val="center"/>
                          <w:rPr>
                            <w:sz w:val="24"/>
                            <w:szCs w:val="24"/>
                            <w:lang w:val="es-ES"/>
                          </w:rPr>
                        </w:pPr>
                        <w:r>
                          <w:rPr>
                            <w:sz w:val="24"/>
                            <w:szCs w:val="24"/>
                            <w:lang w:val="es-ES"/>
                          </w:rPr>
                          <w:t>DIRECTOR GENERAL</w:t>
                        </w:r>
                      </w:p>
                    </w:txbxContent>
                  </v:textbox>
                </v:shape>
                <v:shape id="Cuadro de texto 2" o:spid="_x0000_s1036" type="#_x0000_t202" style="position:absolute;left:12763;top:10382;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769A733" w14:textId="77777777" w:rsidR="002F0329" w:rsidRPr="005F22FF" w:rsidRDefault="002F0329" w:rsidP="001A0D21">
                        <w:pPr>
                          <w:spacing w:after="0"/>
                          <w:jc w:val="center"/>
                          <w:rPr>
                            <w:sz w:val="24"/>
                            <w:szCs w:val="24"/>
                          </w:rPr>
                        </w:pPr>
                        <w:r w:rsidRPr="005F22FF">
                          <w:rPr>
                            <w:sz w:val="24"/>
                            <w:szCs w:val="24"/>
                          </w:rPr>
                          <w:t>SECRETARIA</w:t>
                        </w:r>
                      </w:p>
                      <w:p w14:paraId="4B401CEE" w14:textId="77777777" w:rsidR="002F0329" w:rsidRPr="005F22FF" w:rsidRDefault="002F0329" w:rsidP="001A0D21">
                        <w:pPr>
                          <w:spacing w:after="0"/>
                          <w:jc w:val="center"/>
                          <w:rPr>
                            <w:sz w:val="24"/>
                            <w:szCs w:val="24"/>
                          </w:rPr>
                        </w:pPr>
                      </w:p>
                    </w:txbxContent>
                  </v:textbox>
                </v:shape>
                <v:shape id="Cuadro de texto 2" o:spid="_x0000_s1037" type="#_x0000_t202" style="position:absolute;left:48196;top:10477;width:14954;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" fillcolor="window" strokecolor="windowText" strokeweight=".25pt">
                  <v:textbox>
                    <w:txbxContent>
                      <w:p w14:paraId="46CC5C40" w14:textId="090178E5" w:rsidR="006B5CF7" w:rsidRDefault="006B5CF7" w:rsidP="001A0D21">
                        <w:pPr>
                          <w:spacing w:after="0"/>
                          <w:jc w:val="center"/>
                          <w:rPr>
                            <w:sz w:val="24"/>
                            <w:szCs w:val="24"/>
                          </w:rPr>
                        </w:pPr>
                        <w:r>
                          <w:rPr>
                            <w:sz w:val="24"/>
                            <w:szCs w:val="24"/>
                          </w:rPr>
                          <w:t>COORDINACION</w:t>
                        </w:r>
                      </w:p>
                      <w:p w14:paraId="75A2A249" w14:textId="4A6BF6E5" w:rsidR="002F0329" w:rsidRPr="005F22FF" w:rsidRDefault="006B5CF7" w:rsidP="001A0D21">
                        <w:pPr>
                          <w:spacing w:after="0"/>
                          <w:jc w:val="center"/>
                          <w:rPr>
                            <w:sz w:val="24"/>
                            <w:szCs w:val="24"/>
                          </w:rPr>
                        </w:pPr>
                        <w:r>
                          <w:rPr>
                            <w:sz w:val="24"/>
                            <w:szCs w:val="24"/>
                          </w:rPr>
                          <w:t>JURIDICA</w:t>
                        </w:r>
                      </w:p>
                      <w:p w14:paraId="7B38C3D3" w14:textId="77777777" w:rsidR="002F0329" w:rsidRPr="005F22FF" w:rsidRDefault="002F0329" w:rsidP="001A0D21">
                        <w:pPr>
                          <w:spacing w:after="0"/>
                          <w:jc w:val="center"/>
                          <w:rPr>
                            <w:sz w:val="24"/>
                            <w:szCs w:val="24"/>
                          </w:rPr>
                        </w:pPr>
                      </w:p>
                    </w:txbxContent>
                  </v:textbox>
                </v:shape>
                <v:line id="Conector recto 51" o:spid="_x0000_s1038" style="position:absolute;visibility:visible;mso-wrap-style:square" from="27717,14097" to="38004,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" strokecolor="windowText" strokeweight=".5pt">
                  <v:stroke dashstyle="dash" joinstyle="miter"/>
                </v:line>
                <v:line id="Conector recto 52" o:spid="_x0000_s1039" style="position:absolute;visibility:visible;mso-wrap-style:square" from="37909,14097" to="48196,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" strokecolor="windowText" strokeweight=".5pt">
                  <v:stroke dashstyle="dash" joinstyle="miter"/>
                </v:line>
                <v:shape id="Cuadro de texto 2" o:spid="_x0000_s1040" type="#_x0000_t202" style="position:absolute;left:95;top:18930;width:14955;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BBD78DA" w14:textId="77777777" w:rsidR="002F0329" w:rsidRPr="005F22FF" w:rsidRDefault="002F0329" w:rsidP="001A0D21">
                        <w:pPr>
                          <w:spacing w:after="0"/>
                          <w:jc w:val="center"/>
                          <w:rPr>
                            <w:sz w:val="24"/>
                            <w:szCs w:val="24"/>
                          </w:rPr>
                        </w:pPr>
                        <w:r w:rsidRPr="005F22FF">
                          <w:rPr>
                            <w:sz w:val="24"/>
                            <w:szCs w:val="24"/>
                          </w:rPr>
                          <w:t>DIRECCION ADMINISTRATIVA</w:t>
                        </w:r>
                      </w:p>
                    </w:txbxContent>
                  </v:textbox>
                </v:shape>
                <v:shape id="Cuadro de texto 2" o:spid="_x0000_s1041" type="#_x0000_t202" style="position:absolute;left:19812;top:19050;width:1495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D21F22" w14:textId="77777777" w:rsidR="002F0329" w:rsidRPr="005F22FF" w:rsidRDefault="002F0329" w:rsidP="001A0D21">
                        <w:pPr>
                          <w:spacing w:after="0"/>
                          <w:jc w:val="center"/>
                          <w:rPr>
                            <w:sz w:val="24"/>
                            <w:szCs w:val="24"/>
                          </w:rPr>
                        </w:pPr>
                        <w:r w:rsidRPr="005F22FF">
                          <w:rPr>
                            <w:sz w:val="24"/>
                            <w:szCs w:val="24"/>
                          </w:rPr>
                          <w:t>DIRECCION CONTABLE</w:t>
                        </w:r>
                      </w:p>
                    </w:txbxContent>
                  </v:textbox>
                </v:shape>
                <v:shape id="Cuadro de texto 2" o:spid="_x0000_s1042" type="#_x0000_t202" style="position:absolute;left:39433;top:19240;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E013053" w14:textId="77777777" w:rsidR="002F0329" w:rsidRPr="005F22FF" w:rsidRDefault="002F0329" w:rsidP="001A0D21">
                        <w:pPr>
                          <w:spacing w:after="0"/>
                          <w:jc w:val="center"/>
                          <w:rPr>
                            <w:sz w:val="24"/>
                            <w:szCs w:val="24"/>
                          </w:rPr>
                        </w:pPr>
                        <w:r w:rsidRPr="005F22FF">
                          <w:rPr>
                            <w:sz w:val="24"/>
                            <w:szCs w:val="24"/>
                          </w:rPr>
                          <w:t>DIRECCION COMERCIAL</w:t>
                        </w:r>
                      </w:p>
                    </w:txbxContent>
                  </v:textbox>
                </v:shape>
                <v:shape id="Cuadro de texto 2" o:spid="_x0000_s1043" type="#_x0000_t202" style="position:absolute;left:58007;top:19240;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8691E68" w14:textId="77777777" w:rsidR="002F0329" w:rsidRDefault="002F0329" w:rsidP="001A0D21">
                        <w:pPr>
                          <w:spacing w:after="0"/>
                          <w:jc w:val="center"/>
                          <w:rPr>
                            <w:sz w:val="24"/>
                            <w:szCs w:val="24"/>
                          </w:rPr>
                        </w:pPr>
                      </w:p>
                      <w:p w14:paraId="2EA792E1" w14:textId="1BE84343" w:rsidR="002F0329" w:rsidRPr="005F22FF" w:rsidRDefault="002F0329" w:rsidP="001A0D21">
                        <w:pPr>
                          <w:spacing w:after="0"/>
                          <w:jc w:val="center"/>
                          <w:rPr>
                            <w:sz w:val="24"/>
                            <w:szCs w:val="24"/>
                          </w:rPr>
                        </w:pPr>
                        <w:r w:rsidRPr="005F22FF">
                          <w:rPr>
                            <w:sz w:val="24"/>
                            <w:szCs w:val="24"/>
                          </w:rPr>
                          <w:t>DIRECCION TECNICA</w:t>
                        </w:r>
                      </w:p>
                    </w:txbxContent>
                  </v:textbox>
                </v:shape>
              </v:group>
            </w:pict>
          </mc:Fallback>
        </mc:AlternateContent>
      </w:r>
      <w:r w:rsidRPr="001A0D21">
        <w:tab/>
      </w:r>
    </w:p>
    <w:p w14:paraId="5BC75DA4" w14:textId="77777777" w:rsidR="001A0D21" w:rsidRPr="001A0D21" w:rsidRDefault="001A0D21" w:rsidP="001A0D21">
      <w:pPr>
        <w:spacing w:after="160" w:line="259" w:lineRule="auto"/>
      </w:pPr>
    </w:p>
    <w:p w14:paraId="0A604974" w14:textId="26469E4E" w:rsidR="001A0D21" w:rsidRPr="001A0D21" w:rsidRDefault="001A0D21" w:rsidP="001A0D21">
      <w:pPr>
        <w:spacing w:after="160" w:line="259" w:lineRule="auto"/>
      </w:pPr>
    </w:p>
    <w:p w14:paraId="2AEE97B2" w14:textId="77777777" w:rsidR="001A0D21" w:rsidRPr="001A0D21" w:rsidRDefault="001A0D21" w:rsidP="001A0D21">
      <w:pPr>
        <w:spacing w:after="160" w:line="259" w:lineRule="auto"/>
      </w:pPr>
    </w:p>
    <w:p w14:paraId="1E3E561E" w14:textId="77777777" w:rsidR="001A0D21" w:rsidRPr="001A0D21" w:rsidRDefault="001A0D21" w:rsidP="001A0D21">
      <w:pPr>
        <w:spacing w:after="160" w:line="259" w:lineRule="auto"/>
      </w:pPr>
    </w:p>
    <w:p w14:paraId="587A7731" w14:textId="77777777" w:rsidR="001A0D21" w:rsidRPr="001A0D21" w:rsidRDefault="001A0D21" w:rsidP="001A0D21">
      <w:pPr>
        <w:spacing w:after="160" w:line="259" w:lineRule="auto"/>
      </w:pPr>
    </w:p>
    <w:p w14:paraId="6D3B78C7" w14:textId="77777777" w:rsidR="001A0D21" w:rsidRPr="001A0D21" w:rsidRDefault="001A0D21" w:rsidP="001A0D21">
      <w:pPr>
        <w:spacing w:after="160" w:line="259" w:lineRule="auto"/>
        <w:ind w:firstLine="708"/>
      </w:pPr>
    </w:p>
    <w:p w14:paraId="1D954C4D" w14:textId="77777777" w:rsidR="001A0D21" w:rsidRPr="001A0D21" w:rsidRDefault="001A0D21" w:rsidP="001A0D21">
      <w:pPr>
        <w:spacing w:after="160" w:line="259" w:lineRule="auto"/>
      </w:pPr>
    </w:p>
    <w:p w14:paraId="62819A45" w14:textId="21083770" w:rsidR="005F7906" w:rsidRDefault="005F7906" w:rsidP="001A0D21">
      <w:pPr>
        <w:tabs>
          <w:tab w:val="left" w:pos="1380"/>
        </w:tabs>
        <w:spacing w:after="160" w:line="259" w:lineRule="auto"/>
      </w:pPr>
    </w:p>
    <w:p w14:paraId="53438C84" w14:textId="77777777" w:rsidR="005F7906" w:rsidRPr="001A0D21" w:rsidRDefault="005F7906" w:rsidP="001A0D21">
      <w:pPr>
        <w:tabs>
          <w:tab w:val="left" w:pos="1380"/>
        </w:tabs>
        <w:spacing w:after="160" w:line="259" w:lineRule="auto"/>
      </w:pPr>
    </w:p>
    <w:p w14:paraId="7CCF9770" w14:textId="42F1A8FC" w:rsidR="002F0329" w:rsidRDefault="002F0329" w:rsidP="001A0D21">
      <w:pPr>
        <w:spacing w:after="160" w:line="259" w:lineRule="auto"/>
      </w:pPr>
    </w:p>
    <w:p w14:paraId="4BECAAC8" w14:textId="15AE5ED4" w:rsidR="002F0329" w:rsidRDefault="002F0329" w:rsidP="001A0D21">
      <w:pPr>
        <w:spacing w:after="160" w:line="259" w:lineRule="auto"/>
      </w:pPr>
    </w:p>
    <w:p w14:paraId="5D78AF0D" w14:textId="79E05CDC" w:rsidR="006B5CF7" w:rsidRDefault="006B5CF7" w:rsidP="001A0D21">
      <w:pPr>
        <w:spacing w:after="160" w:line="259" w:lineRule="auto"/>
      </w:pPr>
    </w:p>
    <w:p w14:paraId="2F576DA4" w14:textId="48160106" w:rsidR="006B5CF7" w:rsidRDefault="006B5CF7" w:rsidP="001A0D21">
      <w:pPr>
        <w:spacing w:after="160" w:line="259" w:lineRule="auto"/>
      </w:pPr>
    </w:p>
    <w:p w14:paraId="0F3211DC" w14:textId="77777777" w:rsidR="006B5CF7" w:rsidRDefault="006B5CF7" w:rsidP="001A0D21">
      <w:pPr>
        <w:spacing w:after="160" w:line="259" w:lineRule="auto"/>
      </w:pPr>
    </w:p>
    <w:p w14:paraId="1301E0D7" w14:textId="77777777" w:rsidR="006B5CF7" w:rsidRPr="001A0D21" w:rsidRDefault="006B5CF7" w:rsidP="001A0D21">
      <w:pPr>
        <w:spacing w:after="160" w:line="259" w:lineRule="auto"/>
      </w:pPr>
    </w:p>
    <w:p w14:paraId="5E98271B" w14:textId="1AFA6544" w:rsidR="00560CBB" w:rsidRPr="001A0D21" w:rsidRDefault="001324C6" w:rsidP="002E4500">
      <w:pPr>
        <w:spacing w:after="160" w:line="259" w:lineRule="auto"/>
        <w:jc w:val="center"/>
      </w:pPr>
      <w:r>
        <w:rPr>
          <w:rFonts w:ascii="Arial" w:hAnsi="Arial" w:cs="Arial"/>
          <w:b/>
          <w:u w:val="single"/>
        </w:rPr>
        <w:lastRenderedPageBreak/>
        <w:t>DIRECCION ADMINISTRATIVA 202</w:t>
      </w:r>
      <w:r w:rsidR="006B5CF7">
        <w:rPr>
          <w:rFonts w:ascii="Arial" w:hAnsi="Arial" w:cs="Arial"/>
          <w:b/>
          <w:u w:val="single"/>
        </w:rPr>
        <w:t>3</w:t>
      </w:r>
    </w:p>
    <w:tbl>
      <w:tblPr>
        <w:tblpPr w:leftFromText="141" w:rightFromText="141" w:vertAnchor="text" w:horzAnchor="margin" w:tblpXSpec="center" w:tblpY="345"/>
        <w:tblW w:w="9656" w:type="dxa"/>
        <w:tblLayout w:type="fixed"/>
        <w:tblCellMar>
          <w:left w:w="70" w:type="dxa"/>
          <w:right w:w="70" w:type="dxa"/>
        </w:tblCellMar>
        <w:tblLook w:val="04A0" w:firstRow="1" w:lastRow="0" w:firstColumn="1" w:lastColumn="0" w:noHBand="0" w:noVBand="1"/>
      </w:tblPr>
      <w:tblGrid>
        <w:gridCol w:w="1205"/>
        <w:gridCol w:w="1083"/>
        <w:gridCol w:w="415"/>
        <w:gridCol w:w="714"/>
        <w:gridCol w:w="1260"/>
        <w:gridCol w:w="190"/>
        <w:gridCol w:w="190"/>
        <w:gridCol w:w="329"/>
        <w:gridCol w:w="1279"/>
        <w:gridCol w:w="433"/>
        <w:gridCol w:w="740"/>
        <w:gridCol w:w="500"/>
        <w:gridCol w:w="7"/>
        <w:gridCol w:w="1296"/>
        <w:gridCol w:w="7"/>
        <w:gridCol w:w="8"/>
      </w:tblGrid>
      <w:tr w:rsidR="00560CBB" w:rsidRPr="00560CBB" w14:paraId="701EDF64" w14:textId="77777777" w:rsidTr="00560CBB">
        <w:trPr>
          <w:gridAfter w:val="2"/>
          <w:wAfter w:w="14" w:type="dxa"/>
          <w:trHeight w:val="600"/>
        </w:trPr>
        <w:tc>
          <w:tcPr>
            <w:tcW w:w="1206" w:type="dxa"/>
            <w:tcBorders>
              <w:top w:val="nil"/>
              <w:left w:val="nil"/>
              <w:bottom w:val="nil"/>
              <w:right w:val="nil"/>
            </w:tcBorders>
            <w:shd w:val="clear" w:color="auto" w:fill="auto"/>
            <w:vAlign w:val="center"/>
            <w:hideMark/>
          </w:tcPr>
          <w:p w14:paraId="0E21103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vAlign w:val="center"/>
            <w:hideMark/>
          </w:tcPr>
          <w:p w14:paraId="25774E3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vAlign w:val="center"/>
            <w:hideMark/>
          </w:tcPr>
          <w:p w14:paraId="6D007E1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9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6F1A6E6"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DIRECTOR ADMINISTRATIVO</w:t>
            </w:r>
          </w:p>
        </w:tc>
        <w:tc>
          <w:tcPr>
            <w:tcW w:w="740" w:type="dxa"/>
            <w:tcBorders>
              <w:top w:val="nil"/>
              <w:left w:val="nil"/>
              <w:bottom w:val="nil"/>
              <w:right w:val="nil"/>
            </w:tcBorders>
            <w:shd w:val="clear" w:color="auto" w:fill="auto"/>
            <w:vAlign w:val="center"/>
            <w:hideMark/>
          </w:tcPr>
          <w:p w14:paraId="3F9C931B" w14:textId="77777777" w:rsidR="00560CBB" w:rsidRPr="00560CBB" w:rsidRDefault="00560CBB" w:rsidP="00560CBB">
            <w:pPr>
              <w:spacing w:after="0" w:line="240" w:lineRule="auto"/>
              <w:jc w:val="center"/>
              <w:rPr>
                <w:rFonts w:eastAsia="Times New Roman"/>
                <w:color w:val="000000"/>
                <w:lang w:eastAsia="es-MX"/>
              </w:rPr>
            </w:pPr>
          </w:p>
        </w:tc>
        <w:tc>
          <w:tcPr>
            <w:tcW w:w="500" w:type="dxa"/>
            <w:tcBorders>
              <w:top w:val="nil"/>
              <w:left w:val="nil"/>
              <w:bottom w:val="nil"/>
              <w:right w:val="nil"/>
            </w:tcBorders>
            <w:shd w:val="clear" w:color="auto" w:fill="auto"/>
            <w:vAlign w:val="center"/>
            <w:hideMark/>
          </w:tcPr>
          <w:p w14:paraId="74C44C9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03" w:type="dxa"/>
            <w:gridSpan w:val="2"/>
            <w:tcBorders>
              <w:top w:val="nil"/>
              <w:left w:val="nil"/>
              <w:bottom w:val="nil"/>
              <w:right w:val="nil"/>
            </w:tcBorders>
            <w:shd w:val="clear" w:color="auto" w:fill="auto"/>
            <w:vAlign w:val="center"/>
            <w:hideMark/>
          </w:tcPr>
          <w:p w14:paraId="29BA6E1C"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22481845" w14:textId="77777777" w:rsidTr="00560CBB">
        <w:trPr>
          <w:gridAfter w:val="1"/>
          <w:wAfter w:w="8" w:type="dxa"/>
          <w:trHeight w:val="300"/>
        </w:trPr>
        <w:tc>
          <w:tcPr>
            <w:tcW w:w="1206" w:type="dxa"/>
            <w:tcBorders>
              <w:top w:val="nil"/>
              <w:left w:val="nil"/>
              <w:bottom w:val="nil"/>
              <w:right w:val="nil"/>
            </w:tcBorders>
            <w:shd w:val="clear" w:color="auto" w:fill="auto"/>
            <w:vAlign w:val="center"/>
            <w:hideMark/>
          </w:tcPr>
          <w:p w14:paraId="6B6CFA8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single" w:sz="4" w:space="0" w:color="auto"/>
              <w:right w:val="nil"/>
            </w:tcBorders>
            <w:shd w:val="clear" w:color="auto" w:fill="auto"/>
            <w:vAlign w:val="center"/>
            <w:hideMark/>
          </w:tcPr>
          <w:p w14:paraId="4ED33EB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single" w:sz="4" w:space="0" w:color="auto"/>
              <w:right w:val="nil"/>
            </w:tcBorders>
            <w:shd w:val="clear" w:color="auto" w:fill="auto"/>
            <w:noWrap/>
            <w:vAlign w:val="bottom"/>
            <w:hideMark/>
          </w:tcPr>
          <w:p w14:paraId="191AE00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714" w:type="dxa"/>
            <w:tcBorders>
              <w:top w:val="nil"/>
              <w:left w:val="nil"/>
              <w:bottom w:val="single" w:sz="4" w:space="0" w:color="auto"/>
              <w:right w:val="nil"/>
            </w:tcBorders>
            <w:shd w:val="clear" w:color="auto" w:fill="auto"/>
            <w:noWrap/>
            <w:vAlign w:val="bottom"/>
            <w:hideMark/>
          </w:tcPr>
          <w:p w14:paraId="37125B8B"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60" w:type="dxa"/>
            <w:tcBorders>
              <w:top w:val="nil"/>
              <w:left w:val="nil"/>
              <w:bottom w:val="single" w:sz="4" w:space="0" w:color="auto"/>
              <w:right w:val="nil"/>
            </w:tcBorders>
            <w:shd w:val="clear" w:color="auto" w:fill="auto"/>
            <w:noWrap/>
            <w:vAlign w:val="bottom"/>
            <w:hideMark/>
          </w:tcPr>
          <w:p w14:paraId="564EB0E5"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single" w:sz="4" w:space="0" w:color="auto"/>
              <w:right w:val="nil"/>
            </w:tcBorders>
            <w:shd w:val="clear" w:color="auto" w:fill="auto"/>
            <w:noWrap/>
            <w:vAlign w:val="bottom"/>
            <w:hideMark/>
          </w:tcPr>
          <w:p w14:paraId="23E5336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dashed" w:sz="8" w:space="0" w:color="auto"/>
              <w:bottom w:val="nil"/>
              <w:right w:val="nil"/>
            </w:tcBorders>
            <w:shd w:val="clear" w:color="auto" w:fill="auto"/>
            <w:noWrap/>
            <w:vAlign w:val="bottom"/>
            <w:hideMark/>
          </w:tcPr>
          <w:p w14:paraId="2AF1098C"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nil"/>
              <w:right w:val="nil"/>
            </w:tcBorders>
            <w:shd w:val="clear" w:color="auto" w:fill="auto"/>
            <w:vAlign w:val="center"/>
            <w:hideMark/>
          </w:tcPr>
          <w:p w14:paraId="7C081C9E" w14:textId="77777777" w:rsidR="00560CBB" w:rsidRPr="00560CBB" w:rsidRDefault="00560CBB" w:rsidP="00560CBB">
            <w:pPr>
              <w:spacing w:after="0" w:line="240" w:lineRule="auto"/>
              <w:rPr>
                <w:rFonts w:eastAsia="Times New Roman"/>
                <w:color w:val="000000"/>
                <w:lang w:eastAsia="es-MX"/>
              </w:rPr>
            </w:pPr>
          </w:p>
        </w:tc>
        <w:tc>
          <w:tcPr>
            <w:tcW w:w="1278" w:type="dxa"/>
            <w:tcBorders>
              <w:top w:val="nil"/>
              <w:left w:val="nil"/>
              <w:bottom w:val="nil"/>
              <w:right w:val="nil"/>
            </w:tcBorders>
            <w:shd w:val="clear" w:color="auto" w:fill="auto"/>
            <w:vAlign w:val="center"/>
            <w:hideMark/>
          </w:tcPr>
          <w:p w14:paraId="5E3ED4A7"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2B71033B"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2995ABE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vAlign w:val="center"/>
            <w:hideMark/>
          </w:tcPr>
          <w:p w14:paraId="6DEF881D"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vAlign w:val="center"/>
            <w:hideMark/>
          </w:tcPr>
          <w:p w14:paraId="1945B547"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r>
      <w:tr w:rsidR="00560CBB" w:rsidRPr="00560CBB" w14:paraId="08CC39F3" w14:textId="77777777" w:rsidTr="00560CBB">
        <w:trPr>
          <w:gridAfter w:val="1"/>
          <w:wAfter w:w="8" w:type="dxa"/>
          <w:trHeight w:val="330"/>
        </w:trPr>
        <w:tc>
          <w:tcPr>
            <w:tcW w:w="1206" w:type="dxa"/>
            <w:tcBorders>
              <w:top w:val="nil"/>
              <w:left w:val="nil"/>
              <w:bottom w:val="nil"/>
              <w:right w:val="nil"/>
            </w:tcBorders>
            <w:shd w:val="clear" w:color="auto" w:fill="auto"/>
            <w:vAlign w:val="center"/>
            <w:hideMark/>
          </w:tcPr>
          <w:p w14:paraId="42D7E0BD"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083" w:type="dxa"/>
            <w:tcBorders>
              <w:top w:val="nil"/>
              <w:left w:val="single" w:sz="4" w:space="0" w:color="auto"/>
              <w:bottom w:val="nil"/>
              <w:right w:val="nil"/>
            </w:tcBorders>
            <w:shd w:val="clear" w:color="auto" w:fill="auto"/>
            <w:vAlign w:val="center"/>
            <w:hideMark/>
          </w:tcPr>
          <w:p w14:paraId="6ED58C0C"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nil"/>
              <w:right w:val="nil"/>
            </w:tcBorders>
            <w:shd w:val="clear" w:color="auto" w:fill="auto"/>
            <w:noWrap/>
            <w:vAlign w:val="bottom"/>
            <w:hideMark/>
          </w:tcPr>
          <w:p w14:paraId="116A9CF3" w14:textId="77777777" w:rsidR="00560CBB" w:rsidRPr="00560CBB" w:rsidRDefault="00560CBB" w:rsidP="00560CBB">
            <w:pPr>
              <w:spacing w:after="0" w:line="240" w:lineRule="auto"/>
              <w:jc w:val="center"/>
              <w:rPr>
                <w:rFonts w:eastAsia="Times New Roman"/>
                <w:color w:val="000000"/>
                <w:lang w:eastAsia="es-MX"/>
              </w:rPr>
            </w:pPr>
          </w:p>
        </w:tc>
        <w:tc>
          <w:tcPr>
            <w:tcW w:w="714" w:type="dxa"/>
            <w:tcBorders>
              <w:top w:val="nil"/>
              <w:left w:val="nil"/>
              <w:bottom w:val="nil"/>
              <w:right w:val="nil"/>
            </w:tcBorders>
            <w:shd w:val="clear" w:color="auto" w:fill="auto"/>
            <w:noWrap/>
            <w:vAlign w:val="bottom"/>
            <w:hideMark/>
          </w:tcPr>
          <w:p w14:paraId="4213E20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single" w:sz="4" w:space="0" w:color="auto"/>
              <w:bottom w:val="nil"/>
              <w:right w:val="nil"/>
            </w:tcBorders>
            <w:shd w:val="clear" w:color="auto" w:fill="auto"/>
            <w:noWrap/>
            <w:vAlign w:val="bottom"/>
            <w:hideMark/>
          </w:tcPr>
          <w:p w14:paraId="0FD318E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306E76FC" w14:textId="77777777" w:rsidR="00560CBB" w:rsidRPr="00560CBB" w:rsidRDefault="00560CBB" w:rsidP="00560CBB">
            <w:pPr>
              <w:spacing w:after="0" w:line="240" w:lineRule="auto"/>
              <w:rPr>
                <w:rFonts w:eastAsia="Times New Roman"/>
                <w:color w:val="000000"/>
                <w:lang w:eastAsia="es-MX"/>
              </w:rPr>
            </w:pPr>
          </w:p>
        </w:tc>
        <w:tc>
          <w:tcPr>
            <w:tcW w:w="190" w:type="dxa"/>
            <w:tcBorders>
              <w:top w:val="nil"/>
              <w:left w:val="dashed" w:sz="8" w:space="0" w:color="auto"/>
              <w:bottom w:val="dashed" w:sz="8" w:space="0" w:color="auto"/>
              <w:right w:val="nil"/>
            </w:tcBorders>
            <w:shd w:val="clear" w:color="auto" w:fill="auto"/>
            <w:noWrap/>
            <w:vAlign w:val="bottom"/>
            <w:hideMark/>
          </w:tcPr>
          <w:p w14:paraId="18D7761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dashed" w:sz="8" w:space="0" w:color="auto"/>
              <w:right w:val="nil"/>
            </w:tcBorders>
            <w:shd w:val="clear" w:color="auto" w:fill="auto"/>
            <w:noWrap/>
            <w:vAlign w:val="bottom"/>
            <w:hideMark/>
          </w:tcPr>
          <w:p w14:paraId="1CD93FD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dashed" w:sz="8" w:space="0" w:color="auto"/>
              <w:right w:val="nil"/>
            </w:tcBorders>
            <w:shd w:val="clear" w:color="auto" w:fill="auto"/>
            <w:noWrap/>
            <w:vAlign w:val="bottom"/>
            <w:hideMark/>
          </w:tcPr>
          <w:p w14:paraId="5572265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dashed" w:sz="8" w:space="0" w:color="auto"/>
              <w:right w:val="nil"/>
            </w:tcBorders>
            <w:shd w:val="clear" w:color="auto" w:fill="auto"/>
            <w:vAlign w:val="center"/>
            <w:hideMark/>
          </w:tcPr>
          <w:p w14:paraId="1736BE24"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dashed" w:sz="8" w:space="0" w:color="auto"/>
              <w:right w:val="nil"/>
            </w:tcBorders>
            <w:shd w:val="clear" w:color="auto" w:fill="auto"/>
            <w:vAlign w:val="center"/>
            <w:hideMark/>
          </w:tcPr>
          <w:p w14:paraId="2A292453"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63554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AUXILIAR ADMINISTRATIVO</w:t>
            </w:r>
          </w:p>
        </w:tc>
      </w:tr>
      <w:tr w:rsidR="00560CBB" w:rsidRPr="00560CBB" w14:paraId="5067C7D3" w14:textId="77777777" w:rsidTr="00560CBB">
        <w:trPr>
          <w:gridAfter w:val="1"/>
          <w:wAfter w:w="8" w:type="dxa"/>
          <w:trHeight w:val="330"/>
        </w:trPr>
        <w:tc>
          <w:tcPr>
            <w:tcW w:w="1206" w:type="dxa"/>
            <w:tcBorders>
              <w:top w:val="nil"/>
              <w:left w:val="nil"/>
              <w:bottom w:val="nil"/>
              <w:right w:val="nil"/>
            </w:tcBorders>
            <w:shd w:val="clear" w:color="auto" w:fill="auto"/>
            <w:vAlign w:val="center"/>
            <w:hideMark/>
          </w:tcPr>
          <w:p w14:paraId="1DD7E3FD" w14:textId="77777777" w:rsidR="00560CBB" w:rsidRPr="00560CBB" w:rsidRDefault="00560CBB" w:rsidP="00560CBB">
            <w:pPr>
              <w:spacing w:after="0" w:line="240" w:lineRule="auto"/>
              <w:jc w:val="center"/>
              <w:rPr>
                <w:rFonts w:eastAsia="Times New Roman"/>
                <w:color w:val="000000"/>
                <w:lang w:eastAsia="es-MX"/>
              </w:rPr>
            </w:pPr>
          </w:p>
        </w:tc>
        <w:tc>
          <w:tcPr>
            <w:tcW w:w="1083" w:type="dxa"/>
            <w:tcBorders>
              <w:top w:val="nil"/>
              <w:left w:val="single" w:sz="4" w:space="0" w:color="auto"/>
              <w:bottom w:val="single" w:sz="4" w:space="0" w:color="auto"/>
              <w:right w:val="nil"/>
            </w:tcBorders>
            <w:shd w:val="clear" w:color="auto" w:fill="auto"/>
            <w:vAlign w:val="center"/>
            <w:hideMark/>
          </w:tcPr>
          <w:p w14:paraId="7E522A09"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nil"/>
              <w:right w:val="nil"/>
            </w:tcBorders>
            <w:shd w:val="clear" w:color="auto" w:fill="auto"/>
            <w:noWrap/>
            <w:vAlign w:val="bottom"/>
            <w:hideMark/>
          </w:tcPr>
          <w:p w14:paraId="3123A643" w14:textId="77777777" w:rsidR="00560CBB" w:rsidRPr="00560CBB" w:rsidRDefault="00560CBB" w:rsidP="00560CBB">
            <w:pPr>
              <w:spacing w:after="0" w:line="240" w:lineRule="auto"/>
              <w:jc w:val="center"/>
              <w:rPr>
                <w:rFonts w:eastAsia="Times New Roman"/>
                <w:color w:val="000000"/>
                <w:lang w:eastAsia="es-MX"/>
              </w:rPr>
            </w:pPr>
          </w:p>
        </w:tc>
        <w:tc>
          <w:tcPr>
            <w:tcW w:w="714" w:type="dxa"/>
            <w:tcBorders>
              <w:top w:val="nil"/>
              <w:left w:val="nil"/>
              <w:bottom w:val="nil"/>
              <w:right w:val="nil"/>
            </w:tcBorders>
            <w:shd w:val="clear" w:color="auto" w:fill="auto"/>
            <w:noWrap/>
            <w:vAlign w:val="bottom"/>
            <w:hideMark/>
          </w:tcPr>
          <w:p w14:paraId="3FAE301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single" w:sz="4" w:space="0" w:color="auto"/>
              <w:bottom w:val="single" w:sz="4" w:space="0" w:color="auto"/>
              <w:right w:val="nil"/>
            </w:tcBorders>
            <w:shd w:val="clear" w:color="auto" w:fill="auto"/>
            <w:noWrap/>
            <w:vAlign w:val="bottom"/>
            <w:hideMark/>
          </w:tcPr>
          <w:p w14:paraId="1877640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dashed" w:sz="8" w:space="0" w:color="auto"/>
            </w:tcBorders>
            <w:shd w:val="clear" w:color="auto" w:fill="auto"/>
            <w:noWrap/>
            <w:vAlign w:val="bottom"/>
            <w:hideMark/>
          </w:tcPr>
          <w:p w14:paraId="3744540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535960D2"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noWrap/>
            <w:vAlign w:val="bottom"/>
            <w:hideMark/>
          </w:tcPr>
          <w:p w14:paraId="26E439E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noWrap/>
            <w:vAlign w:val="bottom"/>
            <w:hideMark/>
          </w:tcPr>
          <w:p w14:paraId="1C8EE03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303C4A6A"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nil"/>
              <w:right w:val="nil"/>
            </w:tcBorders>
            <w:shd w:val="clear" w:color="auto" w:fill="auto"/>
            <w:vAlign w:val="center"/>
            <w:hideMark/>
          </w:tcPr>
          <w:p w14:paraId="13FF9356"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tcBorders>
              <w:top w:val="nil"/>
              <w:left w:val="nil"/>
              <w:bottom w:val="nil"/>
              <w:right w:val="nil"/>
            </w:tcBorders>
            <w:vAlign w:val="center"/>
            <w:hideMark/>
          </w:tcPr>
          <w:p w14:paraId="4EC40104" w14:textId="77777777" w:rsidR="00560CBB" w:rsidRPr="00560CBB" w:rsidRDefault="00560CBB" w:rsidP="00560CBB">
            <w:pPr>
              <w:spacing w:after="0" w:line="240" w:lineRule="auto"/>
              <w:rPr>
                <w:rFonts w:eastAsia="Times New Roman"/>
                <w:color w:val="000000"/>
                <w:lang w:eastAsia="es-MX"/>
              </w:rPr>
            </w:pPr>
          </w:p>
        </w:tc>
      </w:tr>
      <w:tr w:rsidR="00560CBB" w:rsidRPr="00560CBB" w14:paraId="60159B82" w14:textId="77777777" w:rsidTr="00560CBB">
        <w:trPr>
          <w:gridAfter w:val="1"/>
          <w:wAfter w:w="8" w:type="dxa"/>
          <w:trHeight w:val="300"/>
        </w:trPr>
        <w:tc>
          <w:tcPr>
            <w:tcW w:w="22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869CD8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ENCARGADO DE REC HUMANOS Y MATERIALES</w:t>
            </w:r>
          </w:p>
        </w:tc>
        <w:tc>
          <w:tcPr>
            <w:tcW w:w="415" w:type="dxa"/>
            <w:tcBorders>
              <w:top w:val="nil"/>
              <w:left w:val="nil"/>
              <w:bottom w:val="nil"/>
              <w:right w:val="nil"/>
            </w:tcBorders>
            <w:shd w:val="clear" w:color="auto" w:fill="auto"/>
            <w:noWrap/>
            <w:vAlign w:val="bottom"/>
            <w:hideMark/>
          </w:tcPr>
          <w:p w14:paraId="4DFEB91D" w14:textId="77777777" w:rsidR="00560CBB" w:rsidRPr="00560CBB" w:rsidRDefault="00560CBB" w:rsidP="00560CBB">
            <w:pPr>
              <w:spacing w:after="0" w:line="240" w:lineRule="auto"/>
              <w:jc w:val="center"/>
              <w:rPr>
                <w:rFonts w:eastAsia="Times New Roman"/>
                <w:color w:val="000000"/>
                <w:lang w:eastAsia="es-MX"/>
              </w:rPr>
            </w:pPr>
          </w:p>
        </w:tc>
        <w:tc>
          <w:tcPr>
            <w:tcW w:w="19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107E27"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ENCARGADO DE INFORMATICA</w:t>
            </w:r>
          </w:p>
        </w:tc>
        <w:tc>
          <w:tcPr>
            <w:tcW w:w="190" w:type="dxa"/>
            <w:tcBorders>
              <w:top w:val="nil"/>
              <w:left w:val="nil"/>
              <w:bottom w:val="nil"/>
              <w:right w:val="dashed" w:sz="8" w:space="0" w:color="auto"/>
            </w:tcBorders>
            <w:shd w:val="clear" w:color="auto" w:fill="auto"/>
            <w:noWrap/>
            <w:vAlign w:val="bottom"/>
            <w:hideMark/>
          </w:tcPr>
          <w:p w14:paraId="53C4783B"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33455603"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vAlign w:val="center"/>
            <w:hideMark/>
          </w:tcPr>
          <w:p w14:paraId="06017E1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vAlign w:val="center"/>
            <w:hideMark/>
          </w:tcPr>
          <w:p w14:paraId="0250144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55259C7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1EEF4F95"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vAlign w:val="center"/>
            <w:hideMark/>
          </w:tcPr>
          <w:p w14:paraId="5DCCB7E8"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vAlign w:val="center"/>
            <w:hideMark/>
          </w:tcPr>
          <w:p w14:paraId="11B822A4"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r>
      <w:tr w:rsidR="00560CBB" w:rsidRPr="00560CBB" w14:paraId="4974ACC9" w14:textId="77777777" w:rsidTr="00560CBB">
        <w:trPr>
          <w:gridAfter w:val="1"/>
          <w:wAfter w:w="8" w:type="dxa"/>
          <w:trHeight w:val="300"/>
        </w:trPr>
        <w:tc>
          <w:tcPr>
            <w:tcW w:w="2289" w:type="dxa"/>
            <w:gridSpan w:val="2"/>
            <w:vMerge/>
            <w:tcBorders>
              <w:top w:val="single" w:sz="4" w:space="0" w:color="auto"/>
              <w:left w:val="single" w:sz="4" w:space="0" w:color="auto"/>
              <w:bottom w:val="single" w:sz="4" w:space="0" w:color="000000"/>
              <w:right w:val="single" w:sz="4" w:space="0" w:color="000000"/>
            </w:tcBorders>
            <w:vAlign w:val="center"/>
            <w:hideMark/>
          </w:tcPr>
          <w:p w14:paraId="37FBB154" w14:textId="77777777" w:rsidR="00560CBB" w:rsidRPr="00560CBB" w:rsidRDefault="00560CBB" w:rsidP="00560CBB">
            <w:pPr>
              <w:spacing w:after="0" w:line="240" w:lineRule="auto"/>
              <w:rPr>
                <w:rFonts w:eastAsia="Times New Roman"/>
                <w:color w:val="000000"/>
                <w:lang w:eastAsia="es-MX"/>
              </w:rPr>
            </w:pPr>
          </w:p>
        </w:tc>
        <w:tc>
          <w:tcPr>
            <w:tcW w:w="415" w:type="dxa"/>
            <w:tcBorders>
              <w:top w:val="nil"/>
              <w:left w:val="nil"/>
              <w:bottom w:val="nil"/>
              <w:right w:val="nil"/>
            </w:tcBorders>
            <w:shd w:val="clear" w:color="auto" w:fill="auto"/>
            <w:noWrap/>
            <w:vAlign w:val="bottom"/>
            <w:hideMark/>
          </w:tcPr>
          <w:p w14:paraId="4DCEBAF5"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974" w:type="dxa"/>
            <w:gridSpan w:val="2"/>
            <w:vMerge/>
            <w:tcBorders>
              <w:top w:val="nil"/>
              <w:left w:val="nil"/>
              <w:bottom w:val="nil"/>
              <w:right w:val="nil"/>
            </w:tcBorders>
            <w:vAlign w:val="center"/>
            <w:hideMark/>
          </w:tcPr>
          <w:p w14:paraId="0EE721DF" w14:textId="77777777" w:rsidR="00560CBB" w:rsidRPr="00560CBB" w:rsidRDefault="00560CBB" w:rsidP="00560CBB">
            <w:pPr>
              <w:spacing w:after="0" w:line="240" w:lineRule="auto"/>
              <w:rPr>
                <w:rFonts w:eastAsia="Times New Roman"/>
                <w:color w:val="000000"/>
                <w:lang w:eastAsia="es-MX"/>
              </w:rPr>
            </w:pPr>
          </w:p>
        </w:tc>
        <w:tc>
          <w:tcPr>
            <w:tcW w:w="190" w:type="dxa"/>
            <w:tcBorders>
              <w:top w:val="nil"/>
              <w:left w:val="nil"/>
              <w:bottom w:val="nil"/>
              <w:right w:val="dashed" w:sz="8" w:space="0" w:color="auto"/>
            </w:tcBorders>
            <w:shd w:val="clear" w:color="auto" w:fill="auto"/>
            <w:noWrap/>
            <w:vAlign w:val="bottom"/>
            <w:hideMark/>
          </w:tcPr>
          <w:p w14:paraId="540B2BD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dashed" w:sz="8" w:space="0" w:color="auto"/>
              <w:right w:val="nil"/>
            </w:tcBorders>
            <w:shd w:val="clear" w:color="auto" w:fill="auto"/>
            <w:noWrap/>
            <w:vAlign w:val="bottom"/>
            <w:hideMark/>
          </w:tcPr>
          <w:p w14:paraId="4B9CFFE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dashed" w:sz="8" w:space="0" w:color="auto"/>
              <w:right w:val="nil"/>
            </w:tcBorders>
            <w:shd w:val="clear" w:color="auto" w:fill="auto"/>
            <w:vAlign w:val="center"/>
            <w:hideMark/>
          </w:tcPr>
          <w:p w14:paraId="6111972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dashed" w:sz="8" w:space="0" w:color="auto"/>
              <w:right w:val="nil"/>
            </w:tcBorders>
            <w:shd w:val="clear" w:color="auto" w:fill="auto"/>
            <w:vAlign w:val="center"/>
            <w:hideMark/>
          </w:tcPr>
          <w:p w14:paraId="7AE1B93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dashed" w:sz="8" w:space="0" w:color="auto"/>
              <w:right w:val="nil"/>
            </w:tcBorders>
            <w:shd w:val="clear" w:color="auto" w:fill="auto"/>
            <w:vAlign w:val="center"/>
            <w:hideMark/>
          </w:tcPr>
          <w:p w14:paraId="408C7131"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dashed" w:sz="8" w:space="0" w:color="auto"/>
              <w:right w:val="single" w:sz="4" w:space="0" w:color="auto"/>
            </w:tcBorders>
            <w:shd w:val="clear" w:color="auto" w:fill="auto"/>
            <w:vAlign w:val="center"/>
            <w:hideMark/>
          </w:tcPr>
          <w:p w14:paraId="66DF2D67"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DDC8FF" w14:textId="77777777" w:rsidR="00560CBB" w:rsidRPr="00560CBB" w:rsidRDefault="00560CBB" w:rsidP="00560CBB">
            <w:pPr>
              <w:spacing w:after="0" w:line="240" w:lineRule="auto"/>
              <w:jc w:val="center"/>
              <w:rPr>
                <w:rFonts w:eastAsia="Times New Roman"/>
                <w:color w:val="000000"/>
                <w:sz w:val="20"/>
                <w:szCs w:val="20"/>
                <w:lang w:eastAsia="es-MX"/>
              </w:rPr>
            </w:pPr>
            <w:r w:rsidRPr="00560CBB">
              <w:rPr>
                <w:rFonts w:eastAsia="Times New Roman"/>
                <w:color w:val="000000"/>
                <w:sz w:val="20"/>
                <w:szCs w:val="20"/>
                <w:lang w:eastAsia="es-MX"/>
              </w:rPr>
              <w:t>PROMOTOR DE CULTURA DEL AGUA</w:t>
            </w:r>
          </w:p>
        </w:tc>
      </w:tr>
      <w:tr w:rsidR="00560CBB" w:rsidRPr="00560CBB" w14:paraId="5680CF3A" w14:textId="77777777" w:rsidTr="00560CBB">
        <w:trPr>
          <w:gridAfter w:val="1"/>
          <w:wAfter w:w="8" w:type="dxa"/>
          <w:trHeight w:val="300"/>
        </w:trPr>
        <w:tc>
          <w:tcPr>
            <w:tcW w:w="1206" w:type="dxa"/>
            <w:tcBorders>
              <w:top w:val="nil"/>
              <w:left w:val="nil"/>
              <w:bottom w:val="nil"/>
              <w:right w:val="nil"/>
            </w:tcBorders>
            <w:shd w:val="clear" w:color="auto" w:fill="auto"/>
            <w:vAlign w:val="center"/>
            <w:hideMark/>
          </w:tcPr>
          <w:p w14:paraId="1C15862B" w14:textId="77777777" w:rsidR="00560CBB" w:rsidRPr="00560CBB" w:rsidRDefault="00560CBB" w:rsidP="00560CBB">
            <w:pPr>
              <w:spacing w:after="0" w:line="240" w:lineRule="auto"/>
              <w:jc w:val="center"/>
              <w:rPr>
                <w:rFonts w:eastAsia="Times New Roman"/>
                <w:color w:val="000000"/>
                <w:sz w:val="20"/>
                <w:szCs w:val="20"/>
                <w:lang w:eastAsia="es-MX"/>
              </w:rPr>
            </w:pPr>
          </w:p>
        </w:tc>
        <w:tc>
          <w:tcPr>
            <w:tcW w:w="1083" w:type="dxa"/>
            <w:tcBorders>
              <w:top w:val="nil"/>
              <w:left w:val="nil"/>
              <w:bottom w:val="nil"/>
              <w:right w:val="nil"/>
            </w:tcBorders>
            <w:shd w:val="clear" w:color="auto" w:fill="auto"/>
            <w:vAlign w:val="center"/>
            <w:hideMark/>
          </w:tcPr>
          <w:p w14:paraId="00C8EFB9"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37A1465A"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114C2B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547F9C0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single" w:sz="4" w:space="0" w:color="auto"/>
            </w:tcBorders>
            <w:shd w:val="clear" w:color="auto" w:fill="auto"/>
            <w:noWrap/>
            <w:vAlign w:val="bottom"/>
            <w:hideMark/>
          </w:tcPr>
          <w:p w14:paraId="3E90E047"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56F8DEAE"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vAlign w:val="center"/>
            <w:hideMark/>
          </w:tcPr>
          <w:p w14:paraId="24839FB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vAlign w:val="center"/>
            <w:hideMark/>
          </w:tcPr>
          <w:p w14:paraId="6892F589"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68E2829A"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54B9351F"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810" w:type="dxa"/>
            <w:gridSpan w:val="4"/>
            <w:vMerge/>
            <w:tcBorders>
              <w:top w:val="nil"/>
              <w:left w:val="nil"/>
              <w:bottom w:val="nil"/>
              <w:right w:val="nil"/>
            </w:tcBorders>
            <w:vAlign w:val="center"/>
            <w:hideMark/>
          </w:tcPr>
          <w:p w14:paraId="6037C4AB" w14:textId="77777777" w:rsidR="00560CBB" w:rsidRPr="00560CBB" w:rsidRDefault="00560CBB" w:rsidP="00560CBB">
            <w:pPr>
              <w:spacing w:after="0" w:line="240" w:lineRule="auto"/>
              <w:rPr>
                <w:rFonts w:eastAsia="Times New Roman"/>
                <w:color w:val="000000"/>
                <w:sz w:val="20"/>
                <w:szCs w:val="20"/>
                <w:lang w:eastAsia="es-MX"/>
              </w:rPr>
            </w:pPr>
          </w:p>
        </w:tc>
      </w:tr>
      <w:tr w:rsidR="00560CBB" w:rsidRPr="00560CBB" w14:paraId="09FE7B69" w14:textId="77777777" w:rsidTr="00560CBB">
        <w:trPr>
          <w:gridAfter w:val="1"/>
          <w:wAfter w:w="8" w:type="dxa"/>
          <w:trHeight w:val="285"/>
        </w:trPr>
        <w:tc>
          <w:tcPr>
            <w:tcW w:w="1206" w:type="dxa"/>
            <w:tcBorders>
              <w:top w:val="nil"/>
              <w:left w:val="nil"/>
              <w:bottom w:val="nil"/>
              <w:right w:val="nil"/>
            </w:tcBorders>
            <w:shd w:val="clear" w:color="auto" w:fill="auto"/>
            <w:noWrap/>
            <w:vAlign w:val="bottom"/>
            <w:hideMark/>
          </w:tcPr>
          <w:p w14:paraId="269ACE9F"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1BF5687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30B5EB6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E15D65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36CDB43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0C8729D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single" w:sz="4" w:space="0" w:color="auto"/>
              <w:left w:val="single" w:sz="4" w:space="0" w:color="auto"/>
              <w:bottom w:val="nil"/>
              <w:right w:val="nil"/>
            </w:tcBorders>
            <w:shd w:val="clear" w:color="auto" w:fill="auto"/>
            <w:noWrap/>
            <w:vAlign w:val="bottom"/>
            <w:hideMark/>
          </w:tcPr>
          <w:p w14:paraId="385D467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single" w:sz="4" w:space="0" w:color="auto"/>
              <w:left w:val="nil"/>
              <w:bottom w:val="nil"/>
              <w:right w:val="nil"/>
            </w:tcBorders>
            <w:shd w:val="clear" w:color="auto" w:fill="auto"/>
            <w:noWrap/>
            <w:vAlign w:val="bottom"/>
            <w:hideMark/>
          </w:tcPr>
          <w:p w14:paraId="6D644A5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14:paraId="3B85F8E0"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nil"/>
              <w:right w:val="nil"/>
            </w:tcBorders>
            <w:shd w:val="clear" w:color="auto" w:fill="auto"/>
            <w:noWrap/>
            <w:vAlign w:val="bottom"/>
            <w:hideMark/>
          </w:tcPr>
          <w:p w14:paraId="1DA9859D" w14:textId="77777777" w:rsidR="00560CBB" w:rsidRPr="00560CBB" w:rsidRDefault="00560CBB" w:rsidP="00560CBB">
            <w:pPr>
              <w:spacing w:after="0" w:line="240" w:lineRule="auto"/>
              <w:rPr>
                <w:rFonts w:eastAsia="Times New Roman"/>
                <w:color w:val="000000"/>
                <w:lang w:eastAsia="es-MX"/>
              </w:rPr>
            </w:pPr>
          </w:p>
        </w:tc>
        <w:tc>
          <w:tcPr>
            <w:tcW w:w="740" w:type="dxa"/>
            <w:tcBorders>
              <w:top w:val="nil"/>
              <w:left w:val="nil"/>
              <w:bottom w:val="nil"/>
              <w:right w:val="nil"/>
            </w:tcBorders>
            <w:shd w:val="clear" w:color="auto" w:fill="auto"/>
            <w:noWrap/>
            <w:vAlign w:val="bottom"/>
            <w:hideMark/>
          </w:tcPr>
          <w:p w14:paraId="0B77A28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noWrap/>
            <w:vAlign w:val="bottom"/>
            <w:hideMark/>
          </w:tcPr>
          <w:p w14:paraId="07A26A9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7CDECA29"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0DD5FCA3" w14:textId="77777777" w:rsidTr="00560CBB">
        <w:trPr>
          <w:trHeight w:val="300"/>
        </w:trPr>
        <w:tc>
          <w:tcPr>
            <w:tcW w:w="1206" w:type="dxa"/>
            <w:tcBorders>
              <w:top w:val="nil"/>
              <w:left w:val="nil"/>
              <w:bottom w:val="nil"/>
              <w:right w:val="nil"/>
            </w:tcBorders>
            <w:shd w:val="clear" w:color="auto" w:fill="auto"/>
            <w:noWrap/>
            <w:vAlign w:val="bottom"/>
            <w:hideMark/>
          </w:tcPr>
          <w:p w14:paraId="02D1300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2E2B6D6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5311F159"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7264D2B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20F5ED6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15A1B11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77134798"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8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AE91AC"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 PRINCIPAL</w:t>
            </w:r>
          </w:p>
        </w:tc>
        <w:tc>
          <w:tcPr>
            <w:tcW w:w="1310" w:type="dxa"/>
            <w:gridSpan w:val="3"/>
            <w:tcBorders>
              <w:top w:val="nil"/>
              <w:left w:val="nil"/>
              <w:bottom w:val="nil"/>
              <w:right w:val="nil"/>
            </w:tcBorders>
            <w:shd w:val="clear" w:color="auto" w:fill="auto"/>
            <w:noWrap/>
            <w:vAlign w:val="bottom"/>
            <w:hideMark/>
          </w:tcPr>
          <w:p w14:paraId="79174C45" w14:textId="77777777" w:rsidR="00560CBB" w:rsidRPr="00560CBB" w:rsidRDefault="00560CBB" w:rsidP="00560CBB">
            <w:pPr>
              <w:spacing w:after="0" w:line="240" w:lineRule="auto"/>
              <w:jc w:val="center"/>
              <w:rPr>
                <w:rFonts w:eastAsia="Times New Roman"/>
                <w:color w:val="000000"/>
                <w:lang w:eastAsia="es-MX"/>
              </w:rPr>
            </w:pPr>
          </w:p>
        </w:tc>
      </w:tr>
      <w:tr w:rsidR="00560CBB" w:rsidRPr="00560CBB" w14:paraId="7B24AD62"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6549BF9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5947336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1B8B0D4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089D62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02E9833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535AAD4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58B6DC74"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single" w:sz="4" w:space="0" w:color="auto"/>
              <w:right w:val="single" w:sz="4" w:space="0" w:color="auto"/>
            </w:tcBorders>
            <w:shd w:val="clear" w:color="auto" w:fill="auto"/>
            <w:noWrap/>
            <w:vAlign w:val="bottom"/>
            <w:hideMark/>
          </w:tcPr>
          <w:p w14:paraId="7A34468C"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nil"/>
              <w:right w:val="nil"/>
            </w:tcBorders>
            <w:shd w:val="clear" w:color="auto" w:fill="auto"/>
            <w:noWrap/>
            <w:vAlign w:val="bottom"/>
            <w:hideMark/>
          </w:tcPr>
          <w:p w14:paraId="42836517" w14:textId="77777777" w:rsidR="00560CBB" w:rsidRPr="00560CBB" w:rsidRDefault="00560CBB" w:rsidP="00560CBB">
            <w:pPr>
              <w:spacing w:after="0" w:line="240" w:lineRule="auto"/>
              <w:rPr>
                <w:rFonts w:eastAsia="Times New Roman"/>
                <w:color w:val="000000"/>
                <w:lang w:eastAsia="es-MX"/>
              </w:rPr>
            </w:pPr>
          </w:p>
        </w:tc>
        <w:tc>
          <w:tcPr>
            <w:tcW w:w="433" w:type="dxa"/>
            <w:tcBorders>
              <w:top w:val="nil"/>
              <w:left w:val="nil"/>
              <w:bottom w:val="nil"/>
              <w:right w:val="nil"/>
            </w:tcBorders>
            <w:shd w:val="clear" w:color="auto" w:fill="auto"/>
            <w:noWrap/>
            <w:vAlign w:val="bottom"/>
            <w:hideMark/>
          </w:tcPr>
          <w:p w14:paraId="45CA037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40" w:type="dxa"/>
            <w:tcBorders>
              <w:top w:val="nil"/>
              <w:left w:val="nil"/>
              <w:bottom w:val="single" w:sz="4" w:space="0" w:color="auto"/>
              <w:right w:val="single" w:sz="4" w:space="0" w:color="auto"/>
            </w:tcBorders>
            <w:shd w:val="clear" w:color="auto" w:fill="auto"/>
            <w:noWrap/>
            <w:vAlign w:val="bottom"/>
            <w:hideMark/>
          </w:tcPr>
          <w:p w14:paraId="71F4ADF8"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500" w:type="dxa"/>
            <w:tcBorders>
              <w:top w:val="nil"/>
              <w:left w:val="nil"/>
              <w:bottom w:val="nil"/>
              <w:right w:val="nil"/>
            </w:tcBorders>
            <w:shd w:val="clear" w:color="auto" w:fill="auto"/>
            <w:noWrap/>
            <w:vAlign w:val="bottom"/>
            <w:hideMark/>
          </w:tcPr>
          <w:p w14:paraId="52C301F2" w14:textId="77777777" w:rsidR="00560CBB" w:rsidRPr="00560CBB" w:rsidRDefault="00560CBB" w:rsidP="00560CBB">
            <w:pPr>
              <w:spacing w:after="0" w:line="240" w:lineRule="auto"/>
              <w:rPr>
                <w:rFonts w:eastAsia="Times New Roman"/>
                <w:color w:val="000000"/>
                <w:lang w:eastAsia="es-MX"/>
              </w:rPr>
            </w:pPr>
          </w:p>
        </w:tc>
        <w:tc>
          <w:tcPr>
            <w:tcW w:w="1310" w:type="dxa"/>
            <w:gridSpan w:val="3"/>
            <w:tcBorders>
              <w:top w:val="nil"/>
              <w:left w:val="nil"/>
              <w:bottom w:val="nil"/>
              <w:right w:val="nil"/>
            </w:tcBorders>
            <w:shd w:val="clear" w:color="auto" w:fill="auto"/>
            <w:noWrap/>
            <w:vAlign w:val="bottom"/>
            <w:hideMark/>
          </w:tcPr>
          <w:p w14:paraId="1E2E8EB0"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7A3FBFAF" w14:textId="77777777" w:rsidTr="00560CBB">
        <w:trPr>
          <w:gridAfter w:val="1"/>
          <w:wAfter w:w="7" w:type="dxa"/>
          <w:trHeight w:val="300"/>
        </w:trPr>
        <w:tc>
          <w:tcPr>
            <w:tcW w:w="1206" w:type="dxa"/>
            <w:tcBorders>
              <w:top w:val="nil"/>
              <w:left w:val="nil"/>
              <w:bottom w:val="nil"/>
              <w:right w:val="nil"/>
            </w:tcBorders>
            <w:shd w:val="clear" w:color="auto" w:fill="auto"/>
            <w:noWrap/>
            <w:vAlign w:val="bottom"/>
            <w:hideMark/>
          </w:tcPr>
          <w:p w14:paraId="491C725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635ABF6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2B6CD54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093F44B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5B3ACE6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7A0C532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45DED8E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60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3513A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w:t>
            </w:r>
          </w:p>
        </w:tc>
        <w:tc>
          <w:tcPr>
            <w:tcW w:w="433" w:type="dxa"/>
            <w:tcBorders>
              <w:top w:val="nil"/>
              <w:left w:val="nil"/>
              <w:bottom w:val="nil"/>
              <w:right w:val="nil"/>
            </w:tcBorders>
            <w:shd w:val="clear" w:color="auto" w:fill="auto"/>
            <w:noWrap/>
            <w:vAlign w:val="bottom"/>
            <w:hideMark/>
          </w:tcPr>
          <w:p w14:paraId="3C40BF4C" w14:textId="77777777" w:rsidR="00560CBB" w:rsidRPr="00560CBB" w:rsidRDefault="00560CBB" w:rsidP="00560CBB">
            <w:pPr>
              <w:spacing w:after="0" w:line="240" w:lineRule="auto"/>
              <w:jc w:val="center"/>
              <w:rPr>
                <w:rFonts w:eastAsia="Times New Roman"/>
                <w:color w:val="000000"/>
                <w:lang w:eastAsia="es-MX"/>
              </w:rPr>
            </w:pPr>
          </w:p>
        </w:tc>
        <w:tc>
          <w:tcPr>
            <w:tcW w:w="1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F78C3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w:t>
            </w:r>
          </w:p>
        </w:tc>
        <w:tc>
          <w:tcPr>
            <w:tcW w:w="1310" w:type="dxa"/>
            <w:gridSpan w:val="3"/>
            <w:tcBorders>
              <w:top w:val="nil"/>
              <w:left w:val="nil"/>
              <w:bottom w:val="nil"/>
              <w:right w:val="nil"/>
            </w:tcBorders>
            <w:shd w:val="clear" w:color="auto" w:fill="auto"/>
            <w:noWrap/>
            <w:vAlign w:val="bottom"/>
            <w:hideMark/>
          </w:tcPr>
          <w:p w14:paraId="25CB105E" w14:textId="77777777" w:rsidR="00560CBB" w:rsidRPr="00560CBB" w:rsidRDefault="00560CBB" w:rsidP="00560CBB">
            <w:pPr>
              <w:spacing w:after="0" w:line="240" w:lineRule="auto"/>
              <w:jc w:val="center"/>
              <w:rPr>
                <w:rFonts w:eastAsia="Times New Roman"/>
                <w:color w:val="000000"/>
                <w:lang w:eastAsia="es-MX"/>
              </w:rPr>
            </w:pPr>
          </w:p>
        </w:tc>
      </w:tr>
      <w:tr w:rsidR="00560CBB" w:rsidRPr="00560CBB" w14:paraId="1EF8F7F7"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7AA99F19"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58496C1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13C5228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0CCB2D6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699A7CE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6B6564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single" w:sz="4" w:space="0" w:color="auto"/>
              <w:right w:val="nil"/>
            </w:tcBorders>
            <w:shd w:val="clear" w:color="auto" w:fill="auto"/>
            <w:noWrap/>
            <w:vAlign w:val="bottom"/>
            <w:hideMark/>
          </w:tcPr>
          <w:p w14:paraId="7C18A9A5"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single" w:sz="4" w:space="0" w:color="auto"/>
              <w:right w:val="nil"/>
            </w:tcBorders>
            <w:shd w:val="clear" w:color="auto" w:fill="auto"/>
            <w:noWrap/>
            <w:vAlign w:val="bottom"/>
            <w:hideMark/>
          </w:tcPr>
          <w:p w14:paraId="5931268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single" w:sz="4" w:space="0" w:color="auto"/>
              <w:right w:val="nil"/>
            </w:tcBorders>
            <w:shd w:val="clear" w:color="auto" w:fill="auto"/>
            <w:noWrap/>
            <w:vAlign w:val="bottom"/>
            <w:hideMark/>
          </w:tcPr>
          <w:p w14:paraId="4DA13376"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nil"/>
              <w:right w:val="nil"/>
            </w:tcBorders>
            <w:shd w:val="clear" w:color="auto" w:fill="auto"/>
            <w:noWrap/>
            <w:vAlign w:val="bottom"/>
            <w:hideMark/>
          </w:tcPr>
          <w:p w14:paraId="3C4004D8" w14:textId="77777777" w:rsidR="00560CBB" w:rsidRPr="00560CBB" w:rsidRDefault="00560CBB" w:rsidP="00560CBB">
            <w:pPr>
              <w:spacing w:after="0" w:line="240" w:lineRule="auto"/>
              <w:rPr>
                <w:rFonts w:eastAsia="Times New Roman"/>
                <w:color w:val="000000"/>
                <w:lang w:eastAsia="es-MX"/>
              </w:rPr>
            </w:pPr>
          </w:p>
        </w:tc>
        <w:tc>
          <w:tcPr>
            <w:tcW w:w="740" w:type="dxa"/>
            <w:tcBorders>
              <w:top w:val="nil"/>
              <w:left w:val="nil"/>
              <w:bottom w:val="nil"/>
              <w:right w:val="nil"/>
            </w:tcBorders>
            <w:shd w:val="clear" w:color="auto" w:fill="auto"/>
            <w:noWrap/>
            <w:vAlign w:val="bottom"/>
            <w:hideMark/>
          </w:tcPr>
          <w:p w14:paraId="7F06972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noWrap/>
            <w:vAlign w:val="bottom"/>
            <w:hideMark/>
          </w:tcPr>
          <w:p w14:paraId="3AE288D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FA884BD"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5D3842A2"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504D862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491FCA8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63A9606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73E4349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14C1A72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435214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549C86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329" w:type="dxa"/>
            <w:tcBorders>
              <w:top w:val="nil"/>
              <w:left w:val="nil"/>
              <w:bottom w:val="nil"/>
              <w:right w:val="nil"/>
            </w:tcBorders>
            <w:shd w:val="clear" w:color="auto" w:fill="auto"/>
            <w:noWrap/>
            <w:vAlign w:val="bottom"/>
            <w:hideMark/>
          </w:tcPr>
          <w:p w14:paraId="5A98FE3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noWrap/>
            <w:vAlign w:val="bottom"/>
            <w:hideMark/>
          </w:tcPr>
          <w:p w14:paraId="3A5C662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3" w:type="dxa"/>
            <w:tcBorders>
              <w:top w:val="nil"/>
              <w:left w:val="single" w:sz="4" w:space="0" w:color="auto"/>
              <w:bottom w:val="nil"/>
              <w:right w:val="nil"/>
            </w:tcBorders>
            <w:shd w:val="clear" w:color="auto" w:fill="auto"/>
            <w:noWrap/>
            <w:vAlign w:val="bottom"/>
            <w:hideMark/>
          </w:tcPr>
          <w:p w14:paraId="05C8DE6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nil"/>
              <w:right w:val="nil"/>
            </w:tcBorders>
            <w:shd w:val="clear" w:color="auto" w:fill="auto"/>
            <w:noWrap/>
            <w:vAlign w:val="bottom"/>
            <w:hideMark/>
          </w:tcPr>
          <w:p w14:paraId="0608301E" w14:textId="77777777" w:rsidR="00560CBB" w:rsidRPr="00560CBB" w:rsidRDefault="00560CBB" w:rsidP="00560CBB">
            <w:pPr>
              <w:spacing w:after="0" w:line="240" w:lineRule="auto"/>
              <w:rPr>
                <w:rFonts w:eastAsia="Times New Roman"/>
                <w:color w:val="000000"/>
                <w:lang w:eastAsia="es-MX"/>
              </w:rPr>
            </w:pPr>
          </w:p>
        </w:tc>
        <w:tc>
          <w:tcPr>
            <w:tcW w:w="500" w:type="dxa"/>
            <w:tcBorders>
              <w:top w:val="nil"/>
              <w:left w:val="nil"/>
              <w:bottom w:val="nil"/>
              <w:right w:val="nil"/>
            </w:tcBorders>
            <w:shd w:val="clear" w:color="auto" w:fill="auto"/>
            <w:noWrap/>
            <w:vAlign w:val="bottom"/>
            <w:hideMark/>
          </w:tcPr>
          <w:p w14:paraId="032AB29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810F29D"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6B502F03"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52612A4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749FAF1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2D0C381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8D1334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1CAA2CD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47866D4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0B1BE3D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329" w:type="dxa"/>
            <w:tcBorders>
              <w:top w:val="nil"/>
              <w:left w:val="nil"/>
              <w:bottom w:val="nil"/>
              <w:right w:val="nil"/>
            </w:tcBorders>
            <w:shd w:val="clear" w:color="auto" w:fill="auto"/>
            <w:noWrap/>
            <w:vAlign w:val="bottom"/>
            <w:hideMark/>
          </w:tcPr>
          <w:p w14:paraId="4801544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71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0BDE9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AFANADORA</w:t>
            </w:r>
          </w:p>
        </w:tc>
        <w:tc>
          <w:tcPr>
            <w:tcW w:w="740" w:type="dxa"/>
            <w:tcBorders>
              <w:top w:val="nil"/>
              <w:left w:val="nil"/>
              <w:bottom w:val="nil"/>
              <w:right w:val="nil"/>
            </w:tcBorders>
            <w:shd w:val="clear" w:color="auto" w:fill="auto"/>
            <w:noWrap/>
            <w:vAlign w:val="bottom"/>
            <w:hideMark/>
          </w:tcPr>
          <w:p w14:paraId="40675824" w14:textId="77777777" w:rsidR="00560CBB" w:rsidRPr="00560CBB" w:rsidRDefault="00560CBB" w:rsidP="00560CBB">
            <w:pPr>
              <w:spacing w:after="0" w:line="240" w:lineRule="auto"/>
              <w:jc w:val="center"/>
              <w:rPr>
                <w:rFonts w:eastAsia="Times New Roman"/>
                <w:color w:val="000000"/>
                <w:lang w:eastAsia="es-MX"/>
              </w:rPr>
            </w:pPr>
          </w:p>
        </w:tc>
        <w:tc>
          <w:tcPr>
            <w:tcW w:w="500" w:type="dxa"/>
            <w:tcBorders>
              <w:top w:val="nil"/>
              <w:left w:val="nil"/>
              <w:bottom w:val="nil"/>
              <w:right w:val="nil"/>
            </w:tcBorders>
            <w:shd w:val="clear" w:color="auto" w:fill="auto"/>
            <w:noWrap/>
            <w:vAlign w:val="bottom"/>
            <w:hideMark/>
          </w:tcPr>
          <w:p w14:paraId="57AD3EB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589E944" w14:textId="77777777" w:rsidR="00560CBB" w:rsidRDefault="00560CBB" w:rsidP="00560CBB">
            <w:pPr>
              <w:spacing w:after="0" w:line="240" w:lineRule="auto"/>
              <w:rPr>
                <w:rFonts w:ascii="Times New Roman" w:eastAsia="Times New Roman" w:hAnsi="Times New Roman"/>
                <w:sz w:val="20"/>
                <w:szCs w:val="20"/>
                <w:lang w:eastAsia="es-MX"/>
              </w:rPr>
            </w:pPr>
          </w:p>
          <w:p w14:paraId="68C8E40C" w14:textId="77777777" w:rsidR="00A14404" w:rsidRDefault="00A14404" w:rsidP="00560CBB">
            <w:pPr>
              <w:spacing w:after="0" w:line="240" w:lineRule="auto"/>
              <w:rPr>
                <w:rFonts w:ascii="Times New Roman" w:eastAsia="Times New Roman" w:hAnsi="Times New Roman"/>
                <w:sz w:val="20"/>
                <w:szCs w:val="20"/>
                <w:lang w:eastAsia="es-MX"/>
              </w:rPr>
            </w:pPr>
          </w:p>
          <w:p w14:paraId="2C4B9998" w14:textId="5FC0AE88" w:rsidR="00A14404" w:rsidRPr="00560CBB" w:rsidRDefault="00A14404" w:rsidP="00560CBB">
            <w:pPr>
              <w:spacing w:after="0" w:line="240" w:lineRule="auto"/>
              <w:rPr>
                <w:rFonts w:ascii="Times New Roman" w:eastAsia="Times New Roman" w:hAnsi="Times New Roman"/>
                <w:sz w:val="20"/>
                <w:szCs w:val="20"/>
                <w:lang w:eastAsia="es-MX"/>
              </w:rPr>
            </w:pPr>
          </w:p>
        </w:tc>
      </w:tr>
    </w:tbl>
    <w:p w14:paraId="195DBF3D" w14:textId="15AFE0B6" w:rsidR="002B55C6" w:rsidRPr="00560CBB" w:rsidRDefault="002B55C6" w:rsidP="0084137C">
      <w:pPr>
        <w:spacing w:after="160" w:line="259" w:lineRule="auto"/>
        <w:rPr>
          <w:rFonts w:ascii="Bradley Hand ITC" w:hAnsi="Bradley Hand ITC"/>
          <w:b/>
          <w:sz w:val="24"/>
          <w:szCs w:val="24"/>
          <w:u w:val="single"/>
        </w:rPr>
      </w:pPr>
    </w:p>
    <w:p w14:paraId="174C7492" w14:textId="7DF48D44" w:rsidR="00560CBB" w:rsidRDefault="00560CBB" w:rsidP="0084137C">
      <w:pPr>
        <w:spacing w:after="160" w:line="259" w:lineRule="auto"/>
        <w:rPr>
          <w:rFonts w:ascii="Arial" w:hAnsi="Arial" w:cs="Arial"/>
          <w:b/>
          <w:u w:val="single"/>
        </w:rPr>
      </w:pPr>
    </w:p>
    <w:p w14:paraId="29DC5F31" w14:textId="0229FA8C" w:rsidR="00A14404" w:rsidRDefault="00A14404" w:rsidP="0084137C">
      <w:pPr>
        <w:spacing w:after="160" w:line="259" w:lineRule="auto"/>
        <w:rPr>
          <w:rFonts w:ascii="Arial" w:hAnsi="Arial" w:cs="Arial"/>
          <w:b/>
          <w:u w:val="single"/>
        </w:rPr>
      </w:pPr>
      <w:r w:rsidRPr="00A14404">
        <w:rPr>
          <w:noProof/>
          <w:lang w:eastAsia="es-MX"/>
        </w:rPr>
        <w:drawing>
          <wp:inline distT="0" distB="0" distL="0" distR="0" wp14:anchorId="791DB96B" wp14:editId="16A7334A">
            <wp:extent cx="6150833" cy="200279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3664" cy="2003712"/>
                    </a:xfrm>
                    <a:prstGeom prst="rect">
                      <a:avLst/>
                    </a:prstGeom>
                    <a:noFill/>
                    <a:ln>
                      <a:noFill/>
                    </a:ln>
                  </pic:spPr>
                </pic:pic>
              </a:graphicData>
            </a:graphic>
          </wp:inline>
        </w:drawing>
      </w:r>
    </w:p>
    <w:p w14:paraId="1F7D8EA6" w14:textId="4A9E5AF8" w:rsidR="00A14404" w:rsidRDefault="00A14404" w:rsidP="0084137C">
      <w:pPr>
        <w:spacing w:after="160" w:line="259" w:lineRule="auto"/>
        <w:rPr>
          <w:rFonts w:ascii="Arial" w:hAnsi="Arial" w:cs="Arial"/>
          <w:b/>
          <w:u w:val="single"/>
        </w:rPr>
      </w:pPr>
    </w:p>
    <w:p w14:paraId="432FD988" w14:textId="6DB08E7C" w:rsidR="00A14404" w:rsidRDefault="00A14404" w:rsidP="0084137C">
      <w:pPr>
        <w:spacing w:after="160" w:line="259" w:lineRule="auto"/>
        <w:rPr>
          <w:rFonts w:ascii="Arial" w:hAnsi="Arial" w:cs="Arial"/>
          <w:b/>
          <w:u w:val="single"/>
        </w:rPr>
      </w:pPr>
      <w:r w:rsidRPr="00A14404">
        <w:rPr>
          <w:noProof/>
          <w:lang w:eastAsia="es-MX"/>
        </w:rPr>
        <w:lastRenderedPageBreak/>
        <w:drawing>
          <wp:inline distT="0" distB="0" distL="0" distR="0" wp14:anchorId="3CC0FCBC" wp14:editId="5D27DFA2">
            <wp:extent cx="6151880" cy="2309814"/>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880" cy="2309814"/>
                    </a:xfrm>
                    <a:prstGeom prst="rect">
                      <a:avLst/>
                    </a:prstGeom>
                    <a:noFill/>
                    <a:ln>
                      <a:noFill/>
                    </a:ln>
                  </pic:spPr>
                </pic:pic>
              </a:graphicData>
            </a:graphic>
          </wp:inline>
        </w:drawing>
      </w:r>
    </w:p>
    <w:p w14:paraId="3C3B06EF" w14:textId="77777777" w:rsidR="00560CBB" w:rsidRDefault="00560CBB" w:rsidP="001A0D21">
      <w:pPr>
        <w:spacing w:after="160" w:line="259" w:lineRule="auto"/>
        <w:jc w:val="center"/>
        <w:rPr>
          <w:rFonts w:ascii="Arial" w:hAnsi="Arial" w:cs="Arial"/>
          <w:b/>
          <w:u w:val="single"/>
        </w:rPr>
      </w:pPr>
    </w:p>
    <w:p w14:paraId="06702DB7" w14:textId="0488067D" w:rsidR="001A0D21" w:rsidRPr="001A0D21" w:rsidRDefault="001324C6" w:rsidP="001A0D21">
      <w:pPr>
        <w:spacing w:after="160" w:line="259" w:lineRule="auto"/>
        <w:jc w:val="center"/>
        <w:rPr>
          <w:rFonts w:ascii="Arial" w:hAnsi="Arial" w:cs="Arial"/>
          <w:b/>
          <w:u w:val="single"/>
        </w:rPr>
      </w:pPr>
      <w:r>
        <w:rPr>
          <w:rFonts w:ascii="Arial" w:hAnsi="Arial" w:cs="Arial"/>
          <w:b/>
          <w:u w:val="single"/>
        </w:rPr>
        <w:t>DIRECCION CONTABLE 202</w:t>
      </w:r>
      <w:r w:rsidR="006B5CF7">
        <w:rPr>
          <w:rFonts w:ascii="Arial" w:hAnsi="Arial" w:cs="Arial"/>
          <w:b/>
          <w:u w:val="single"/>
        </w:rPr>
        <w:t>3</w:t>
      </w:r>
    </w:p>
    <w:p w14:paraId="18967E0E" w14:textId="77777777" w:rsidR="001A0D21" w:rsidRPr="001A0D21" w:rsidRDefault="001A0D21" w:rsidP="001A0D21">
      <w:pPr>
        <w:tabs>
          <w:tab w:val="left" w:pos="3285"/>
        </w:tabs>
        <w:spacing w:after="160" w:line="259" w:lineRule="auto"/>
      </w:pPr>
    </w:p>
    <w:p w14:paraId="606E97E1" w14:textId="2059E291" w:rsidR="001A0D21" w:rsidRPr="001A0D21" w:rsidRDefault="001A0D21" w:rsidP="001A0D21">
      <w:pPr>
        <w:tabs>
          <w:tab w:val="left" w:pos="3285"/>
        </w:tabs>
        <w:spacing w:after="160" w:line="259" w:lineRule="auto"/>
      </w:pPr>
      <w:r w:rsidRPr="001A0D21">
        <w:rPr>
          <w:noProof/>
          <w:lang w:eastAsia="es-MX"/>
        </w:rPr>
        <mc:AlternateContent>
          <mc:Choice Requires="wpg">
            <w:drawing>
              <wp:anchor distT="0" distB="0" distL="114300" distR="114300" simplePos="0" relativeHeight="251661312" behindDoc="0" locked="0" layoutInCell="1" allowOverlap="1" wp14:anchorId="674ABA05" wp14:editId="06783716">
                <wp:simplePos x="0" y="0"/>
                <wp:positionH relativeFrom="column">
                  <wp:posOffset>1109345</wp:posOffset>
                </wp:positionH>
                <wp:positionV relativeFrom="paragraph">
                  <wp:posOffset>1270</wp:posOffset>
                </wp:positionV>
                <wp:extent cx="4217035" cy="2019300"/>
                <wp:effectExtent l="0" t="0" r="12065" b="19050"/>
                <wp:wrapNone/>
                <wp:docPr id="57" name="Grupo 57"/>
                <wp:cNvGraphicFramePr/>
                <a:graphic xmlns:a="http://schemas.openxmlformats.org/drawingml/2006/main">
                  <a:graphicData uri="http://schemas.microsoft.com/office/word/2010/wordprocessingGroup">
                    <wpg:wgp>
                      <wpg:cNvGrpSpPr/>
                      <wpg:grpSpPr>
                        <a:xfrm>
                          <a:off x="0" y="0"/>
                          <a:ext cx="4217035" cy="2019300"/>
                          <a:chOff x="0" y="0"/>
                          <a:chExt cx="3196000" cy="1217804"/>
                        </a:xfrm>
                      </wpg:grpSpPr>
                      <wps:wsp>
                        <wps:cNvPr id="34" name="Cuadro de texto 2"/>
                        <wps:cNvSpPr txBox="1">
                          <a:spLocks noChangeArrowheads="1"/>
                        </wps:cNvSpPr>
                        <wps:spPr bwMode="auto">
                          <a:xfrm>
                            <a:off x="765545" y="0"/>
                            <a:ext cx="1495351" cy="338917"/>
                          </a:xfrm>
                          <a:prstGeom prst="rect">
                            <a:avLst/>
                          </a:prstGeom>
                          <a:solidFill>
                            <a:srgbClr val="FFFFFF"/>
                          </a:solidFill>
                          <a:ln w="9525">
                            <a:solidFill>
                              <a:srgbClr val="000000"/>
                            </a:solidFill>
                            <a:miter lim="800000"/>
                            <a:headEnd/>
                            <a:tailEnd/>
                          </a:ln>
                        </wps:spPr>
                        <wps:txbx>
                          <w:txbxContent>
                            <w:p w14:paraId="1226DDBD" w14:textId="103FEAB3" w:rsidR="002F0329" w:rsidRPr="00B70CAB" w:rsidRDefault="002F0329" w:rsidP="001A0D21">
                              <w:pPr>
                                <w:spacing w:after="0"/>
                                <w:jc w:val="center"/>
                                <w:rPr>
                                  <w:sz w:val="28"/>
                                </w:rPr>
                              </w:pPr>
                              <w:r w:rsidRPr="00B70CAB">
                                <w:rPr>
                                  <w:sz w:val="28"/>
                                </w:rPr>
                                <w:t>DIREC</w:t>
                              </w:r>
                              <w:r>
                                <w:rPr>
                                  <w:sz w:val="28"/>
                                </w:rPr>
                                <w:t>TOR</w:t>
                              </w:r>
                            </w:p>
                            <w:p w14:paraId="7815453E"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36" name="Cuadro de texto 2"/>
                        <wps:cNvSpPr txBox="1">
                          <a:spLocks noChangeArrowheads="1"/>
                        </wps:cNvSpPr>
                        <wps:spPr bwMode="auto">
                          <a:xfrm>
                            <a:off x="0" y="839972"/>
                            <a:ext cx="1495351" cy="377832"/>
                          </a:xfrm>
                          <a:prstGeom prst="rect">
                            <a:avLst/>
                          </a:prstGeom>
                          <a:solidFill>
                            <a:srgbClr val="FFFFFF"/>
                          </a:solidFill>
                          <a:ln w="9525">
                            <a:solidFill>
                              <a:srgbClr val="000000"/>
                            </a:solidFill>
                            <a:miter lim="800000"/>
                            <a:headEnd/>
                            <a:tailEnd/>
                          </a:ln>
                        </wps:spPr>
                        <wps:txbx>
                          <w:txbxContent>
                            <w:p w14:paraId="630E5475" w14:textId="77777777" w:rsidR="002F0329" w:rsidRPr="00B70CAB" w:rsidRDefault="002F0329" w:rsidP="001A0D21">
                              <w:pPr>
                                <w:spacing w:after="0"/>
                                <w:jc w:val="center"/>
                                <w:rPr>
                                  <w:sz w:val="28"/>
                                </w:rPr>
                              </w:pPr>
                              <w:r w:rsidRPr="00B70CAB">
                                <w:rPr>
                                  <w:sz w:val="28"/>
                                </w:rPr>
                                <w:t>AUXILIAR</w:t>
                              </w:r>
                            </w:p>
                            <w:p w14:paraId="37CAECF0"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38" name="Conector recto 38"/>
                        <wps:cNvCnPr/>
                        <wps:spPr>
                          <a:xfrm>
                            <a:off x="723014" y="648586"/>
                            <a:ext cx="0" cy="177077"/>
                          </a:xfrm>
                          <a:prstGeom prst="line">
                            <a:avLst/>
                          </a:prstGeom>
                          <a:noFill/>
                          <a:ln w="6350" cap="flat" cmpd="sng" algn="ctr">
                            <a:solidFill>
                              <a:sysClr val="windowText" lastClr="000000"/>
                            </a:solidFill>
                            <a:prstDash val="solid"/>
                            <a:miter lim="800000"/>
                          </a:ln>
                          <a:effectLst/>
                        </wps:spPr>
                        <wps:bodyPr/>
                      </wps:wsp>
                      <wps:wsp>
                        <wps:cNvPr id="53" name="Cuadro de texto 2"/>
                        <wps:cNvSpPr txBox="1">
                          <a:spLocks noChangeArrowheads="1"/>
                        </wps:cNvSpPr>
                        <wps:spPr bwMode="auto">
                          <a:xfrm>
                            <a:off x="1701210" y="839972"/>
                            <a:ext cx="1494790" cy="377832"/>
                          </a:xfrm>
                          <a:prstGeom prst="rect">
                            <a:avLst/>
                          </a:prstGeom>
                          <a:solidFill>
                            <a:srgbClr val="FFFFFF"/>
                          </a:solidFill>
                          <a:ln w="9525">
                            <a:solidFill>
                              <a:srgbClr val="000000"/>
                            </a:solidFill>
                            <a:miter lim="800000"/>
                            <a:headEnd/>
                            <a:tailEnd/>
                          </a:ln>
                        </wps:spPr>
                        <wps:txbx>
                          <w:txbxContent>
                            <w:p w14:paraId="7EF08442" w14:textId="77777777" w:rsidR="002F0329" w:rsidRPr="00B70CAB" w:rsidRDefault="002F0329" w:rsidP="001A0D21">
                              <w:pPr>
                                <w:spacing w:after="0"/>
                                <w:jc w:val="center"/>
                                <w:rPr>
                                  <w:sz w:val="32"/>
                                </w:rPr>
                              </w:pPr>
                              <w:r w:rsidRPr="00B70CAB">
                                <w:rPr>
                                  <w:sz w:val="28"/>
                                </w:rPr>
                                <w:t>AUXILIAR</w:t>
                              </w:r>
                            </w:p>
                            <w:p w14:paraId="6C0EC658"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54" name="Conector recto 54"/>
                        <wps:cNvCnPr/>
                        <wps:spPr>
                          <a:xfrm>
                            <a:off x="1541721" y="467833"/>
                            <a:ext cx="0" cy="177077"/>
                          </a:xfrm>
                          <a:prstGeom prst="line">
                            <a:avLst/>
                          </a:prstGeom>
                          <a:noFill/>
                          <a:ln w="6350" cap="flat" cmpd="sng" algn="ctr">
                            <a:solidFill>
                              <a:sysClr val="windowText" lastClr="000000"/>
                            </a:solidFill>
                            <a:prstDash val="solid"/>
                            <a:miter lim="800000"/>
                          </a:ln>
                          <a:effectLst/>
                        </wps:spPr>
                        <wps:bodyPr/>
                      </wps:wsp>
                      <wps:wsp>
                        <wps:cNvPr id="55" name="Conector recto 55"/>
                        <wps:cNvCnPr/>
                        <wps:spPr>
                          <a:xfrm flipH="1">
                            <a:off x="733647" y="648586"/>
                            <a:ext cx="1531089" cy="0"/>
                          </a:xfrm>
                          <a:prstGeom prst="line">
                            <a:avLst/>
                          </a:prstGeom>
                          <a:noFill/>
                          <a:ln w="6350" cap="flat" cmpd="sng" algn="ctr">
                            <a:solidFill>
                              <a:sysClr val="windowText" lastClr="000000"/>
                            </a:solidFill>
                            <a:prstDash val="solid"/>
                            <a:miter lim="800000"/>
                          </a:ln>
                          <a:effectLst/>
                        </wps:spPr>
                        <wps:bodyPr/>
                      </wps:wsp>
                      <wps:wsp>
                        <wps:cNvPr id="56" name="Conector recto 56"/>
                        <wps:cNvCnPr/>
                        <wps:spPr>
                          <a:xfrm>
                            <a:off x="2264735" y="648586"/>
                            <a:ext cx="0" cy="177077"/>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74ABA05" id="Grupo 57" o:spid="_x0000_s1044" style="position:absolute;margin-left:87.35pt;margin-top:.1pt;width:332.05pt;height:159pt;z-index:251661312;mso-width-relative:margin;mso-height-relative:margin" coordsize="31960,1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">
                <v:shape id="Cuadro de texto 2" o:spid="_x0000_s1045" type="#_x0000_t202" style="position:absolute;left:7655;width:14953;height:3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1226DDBD" w14:textId="103FEAB3" w:rsidR="002F0329" w:rsidRPr="00B70CAB" w:rsidRDefault="002F0329" w:rsidP="001A0D21">
                        <w:pPr>
                          <w:spacing w:after="0"/>
                          <w:jc w:val="center"/>
                          <w:rPr>
                            <w:sz w:val="28"/>
                          </w:rPr>
                        </w:pPr>
                        <w:r w:rsidRPr="00B70CAB">
                          <w:rPr>
                            <w:sz w:val="28"/>
                          </w:rPr>
                          <w:t>DIREC</w:t>
                        </w:r>
                        <w:r>
                          <w:rPr>
                            <w:sz w:val="28"/>
                          </w:rPr>
                          <w:t>TOR</w:t>
                        </w:r>
                      </w:p>
                      <w:p w14:paraId="7815453E" w14:textId="77777777" w:rsidR="002F0329" w:rsidRPr="00B70CAB" w:rsidRDefault="002F0329" w:rsidP="001A0D21">
                        <w:pPr>
                          <w:spacing w:after="0"/>
                          <w:jc w:val="center"/>
                          <w:rPr>
                            <w:sz w:val="28"/>
                          </w:rPr>
                        </w:pPr>
                        <w:r w:rsidRPr="00B70CAB">
                          <w:rPr>
                            <w:sz w:val="28"/>
                          </w:rPr>
                          <w:t>CONTABLE</w:t>
                        </w:r>
                      </w:p>
                    </w:txbxContent>
                  </v:textbox>
                </v:shape>
                <v:shape id="Cuadro de texto 2" o:spid="_x0000_s1046" type="#_x0000_t202" style="position:absolute;top:8399;width:14953;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630E5475" w14:textId="77777777" w:rsidR="002F0329" w:rsidRPr="00B70CAB" w:rsidRDefault="002F0329" w:rsidP="001A0D21">
                        <w:pPr>
                          <w:spacing w:after="0"/>
                          <w:jc w:val="center"/>
                          <w:rPr>
                            <w:sz w:val="28"/>
                          </w:rPr>
                        </w:pPr>
                        <w:r w:rsidRPr="00B70CAB">
                          <w:rPr>
                            <w:sz w:val="28"/>
                          </w:rPr>
                          <w:t>AUXILIAR</w:t>
                        </w:r>
                      </w:p>
                      <w:p w14:paraId="37CAECF0" w14:textId="77777777" w:rsidR="002F0329" w:rsidRPr="00B70CAB" w:rsidRDefault="002F0329" w:rsidP="001A0D21">
                        <w:pPr>
                          <w:spacing w:after="0"/>
                          <w:jc w:val="center"/>
                          <w:rPr>
                            <w:sz w:val="28"/>
                          </w:rPr>
                        </w:pPr>
                        <w:r w:rsidRPr="00B70CAB">
                          <w:rPr>
                            <w:sz w:val="28"/>
                          </w:rPr>
                          <w:t>CONTABLE</w:t>
                        </w:r>
                      </w:p>
                    </w:txbxContent>
                  </v:textbox>
                </v:shape>
                <v:line id="Conector recto 38" o:spid="_x0000_s1047"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" strokecolor="windowText" strokeweight=".5pt">
                  <v:stroke joinstyle="miter"/>
                </v:line>
                <v:shape id="Cuadro de texto 2" o:spid="_x0000_s1048" type="#_x0000_t202" style="position:absolute;left:17012;top:8399;width:14948;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7EF08442" w14:textId="77777777" w:rsidR="002F0329" w:rsidRPr="00B70CAB" w:rsidRDefault="002F0329" w:rsidP="001A0D21">
                        <w:pPr>
                          <w:spacing w:after="0"/>
                          <w:jc w:val="center"/>
                          <w:rPr>
                            <w:sz w:val="32"/>
                          </w:rPr>
                        </w:pPr>
                        <w:r w:rsidRPr="00B70CAB">
                          <w:rPr>
                            <w:sz w:val="28"/>
                          </w:rPr>
                          <w:t>AUXILIAR</w:t>
                        </w:r>
                      </w:p>
                      <w:p w14:paraId="6C0EC658" w14:textId="77777777" w:rsidR="002F0329" w:rsidRPr="00B70CAB" w:rsidRDefault="002F0329" w:rsidP="001A0D21">
                        <w:pPr>
                          <w:spacing w:after="0"/>
                          <w:jc w:val="center"/>
                          <w:rPr>
                            <w:sz w:val="28"/>
                          </w:rPr>
                        </w:pPr>
                        <w:r w:rsidRPr="00B70CAB">
                          <w:rPr>
                            <w:sz w:val="28"/>
                          </w:rPr>
                          <w:t>CONTABLE</w:t>
                        </w:r>
                      </w:p>
                    </w:txbxContent>
                  </v:textbox>
                </v:shape>
                <v:line id="Conector recto 54" o:spid="_x0000_s1049" style="position:absolute;visibility:visible;mso-wrap-style:square" from="15417,4678" to="15417,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" strokecolor="windowText" strokeweight=".5pt">
                  <v:stroke joinstyle="miter"/>
                </v:line>
                <v:line id="Conector recto 55" o:spid="_x0000_s1050" style="position:absolute;flip:x;visibility:visible;mso-wrap-style:square" from="7336,6485" to="22647,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" strokecolor="windowText" strokeweight=".5pt">
                  <v:stroke joinstyle="miter"/>
                </v:line>
                <v:line id="Conector recto 56" o:spid="_x0000_s1051" style="position:absolute;visibility:visible;mso-wrap-style:square" from="22647,6485" to="22647,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Y5wgAAANsAAAAPAAAAZHJzL2Rvd25yZXYueG1sRI9Bi8Iw&#10;FITvgv8hPMGbpiso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AwhFY5wgAAANsAAAAPAAAA&#10;AAAAAAAAAAAAAAcCAABkcnMvZG93bnJldi54bWxQSwUGAAAAAAMAAwC3AAAA9gIAAAAA&#10;" strokecolor="windowText" strokeweight=".5pt">
                  <v:stroke joinstyle="miter"/>
                </v:line>
              </v:group>
            </w:pict>
          </mc:Fallback>
        </mc:AlternateContent>
      </w:r>
    </w:p>
    <w:p w14:paraId="0DC586CE" w14:textId="3E175663" w:rsidR="001A0D21" w:rsidRPr="001A0D21" w:rsidRDefault="001A0D21" w:rsidP="001A0D21">
      <w:pPr>
        <w:spacing w:after="160" w:line="259" w:lineRule="auto"/>
      </w:pPr>
    </w:p>
    <w:p w14:paraId="6DD14E2C" w14:textId="77777777" w:rsidR="001A0D21" w:rsidRPr="001A0D21" w:rsidRDefault="001A0D21" w:rsidP="001A0D21">
      <w:pPr>
        <w:spacing w:after="160" w:line="259" w:lineRule="auto"/>
      </w:pPr>
    </w:p>
    <w:p w14:paraId="11B0D6D0" w14:textId="77777777" w:rsidR="001A0D21" w:rsidRPr="001A0D21" w:rsidRDefault="001A0D21" w:rsidP="001A0D21">
      <w:pPr>
        <w:spacing w:after="160" w:line="259" w:lineRule="auto"/>
      </w:pPr>
    </w:p>
    <w:p w14:paraId="482DA189" w14:textId="77777777" w:rsidR="001A0D21" w:rsidRPr="001A0D21" w:rsidRDefault="001A0D21" w:rsidP="001A0D21">
      <w:pPr>
        <w:spacing w:after="160" w:line="259" w:lineRule="auto"/>
      </w:pPr>
    </w:p>
    <w:p w14:paraId="199AD28C" w14:textId="77777777" w:rsidR="001A0D21" w:rsidRPr="001A0D21" w:rsidRDefault="001A0D21" w:rsidP="001A0D21">
      <w:pPr>
        <w:spacing w:after="160" w:line="259" w:lineRule="auto"/>
      </w:pPr>
    </w:p>
    <w:p w14:paraId="5AAE5E82" w14:textId="77777777" w:rsidR="001A0D21" w:rsidRPr="001A0D21" w:rsidRDefault="001A0D21" w:rsidP="001A0D21">
      <w:pPr>
        <w:spacing w:after="160" w:line="259" w:lineRule="auto"/>
        <w:rPr>
          <w:rFonts w:ascii="Bradley Hand ITC" w:hAnsi="Bradley Hand ITC"/>
          <w:b/>
          <w:sz w:val="56"/>
          <w:u w:val="single"/>
        </w:rPr>
      </w:pPr>
    </w:p>
    <w:p w14:paraId="38437BAE" w14:textId="77777777" w:rsidR="00A14404" w:rsidRPr="00A14404" w:rsidRDefault="00A14404" w:rsidP="00A14404">
      <w:pPr>
        <w:tabs>
          <w:tab w:val="left" w:pos="5355"/>
        </w:tabs>
        <w:spacing w:after="160" w:line="259" w:lineRule="auto"/>
        <w:rPr>
          <w:rFonts w:ascii="Bradley Hand ITC" w:hAnsi="Bradley Hand ITC"/>
          <w:b/>
          <w:sz w:val="20"/>
          <w:szCs w:val="20"/>
          <w:u w:val="single"/>
        </w:rPr>
      </w:pPr>
    </w:p>
    <w:p w14:paraId="0763A3AF" w14:textId="163632B1"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lastRenderedPageBreak/>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11D538E1" w:rsidR="008A084E" w:rsidRPr="00A44D3B" w:rsidRDefault="007D1E76" w:rsidP="008A084E">
      <w:pPr>
        <w:pStyle w:val="Prrafodelista"/>
        <w:numPr>
          <w:ilvl w:val="0"/>
          <w:numId w:val="2"/>
        </w:numPr>
        <w:spacing w:after="0" w:line="240" w:lineRule="auto"/>
        <w:jc w:val="both"/>
        <w:rPr>
          <w:rFonts w:asciiTheme="minorHAnsi" w:hAnsiTheme="minorHAnsi" w:cs="Calibri"/>
        </w:rPr>
      </w:pPr>
      <w:r w:rsidRPr="008A084E">
        <w:rPr>
          <w:rFonts w:asciiTheme="minorHAnsi" w:hAnsiTheme="minorHAnsi" w:cs="Calibri"/>
        </w:rPr>
        <w:t>Rie</w:t>
      </w:r>
      <w:r w:rsidR="001973A2" w:rsidRPr="008A084E">
        <w:rPr>
          <w:rFonts w:asciiTheme="minorHAnsi" w:hAnsiTheme="minorHAnsi" w:cs="Calibri"/>
        </w:rPr>
        <w:t>s</w:t>
      </w:r>
      <w:r w:rsidRPr="008A084E">
        <w:rPr>
          <w:rFonts w:asciiTheme="minorHAnsi" w:hAnsiTheme="minorHAnsi" w:cs="Calibri"/>
        </w:rPr>
        <w:t>gos por tipo de cambio o tipo de interés de las inversiones financieras:</w:t>
      </w:r>
      <w:bookmarkStart w:id="0" w:name="_GoBack"/>
      <w:bookmarkEnd w:id="0"/>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Análisis del comportamiento de la recaudación correspondiente al ente público o cualquier tipo de ingreso, de forma separada los ingresos locales de los federales:</w:t>
      </w:r>
    </w:p>
    <w:p w14:paraId="5B4A0D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lastRenderedPageBreak/>
        <w:t>La gran parte de los recursos que se perciben se obtienen por el rubro de recursos propios en el periodo que se informa se han obtenido recursos por otras fuentes en una proporción inferior en el periodo que se informa</w:t>
      </w:r>
    </w:p>
    <w:p w14:paraId="6CAD4E54" w14:textId="16BC926D" w:rsidR="007D1E76" w:rsidRPr="001A0D21" w:rsidRDefault="007D1E76" w:rsidP="007D1E76">
      <w:pPr>
        <w:spacing w:after="0" w:line="240" w:lineRule="auto"/>
        <w:jc w:val="both"/>
        <w:rPr>
          <w:rFonts w:asciiTheme="minorHAnsi" w:hAnsiTheme="minorHAnsi" w:cs="Calibri"/>
        </w:rPr>
      </w:pPr>
    </w:p>
    <w:p w14:paraId="4FA2E1ED" w14:textId="77777777" w:rsidR="007D1E76" w:rsidRPr="001A0D21" w:rsidRDefault="007D1E76" w:rsidP="007D1E76">
      <w:pPr>
        <w:spacing w:after="0" w:line="240" w:lineRule="auto"/>
        <w:jc w:val="both"/>
        <w:rPr>
          <w:rFonts w:asciiTheme="minorHAnsi" w:hAnsiTheme="minorHAnsi" w:cs="Calibri"/>
        </w:rPr>
      </w:pPr>
    </w:p>
    <w:p w14:paraId="36C2333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125662C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533390F5" w14:textId="573E768A" w:rsidR="007D1E76" w:rsidRPr="001A0D21" w:rsidRDefault="007D1E76" w:rsidP="007D1E76">
      <w:pPr>
        <w:spacing w:after="0" w:line="240" w:lineRule="auto"/>
        <w:jc w:val="both"/>
        <w:rPr>
          <w:rFonts w:asciiTheme="minorHAnsi" w:hAnsiTheme="minorHAnsi" w:cs="Calibri"/>
        </w:rPr>
      </w:pPr>
    </w:p>
    <w:p w14:paraId="7C4CE7E2" w14:textId="77777777"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lastRenderedPageBreak/>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6F1823A" w14:textId="77777777" w:rsidR="007D1E76" w:rsidRPr="001A0D21" w:rsidRDefault="007D1E76" w:rsidP="007D1E76">
      <w:pPr>
        <w:pBdr>
          <w:bottom w:val="single" w:sz="12" w:space="1" w:color="auto"/>
        </w:pBdr>
        <w:spacing w:after="0" w:line="240" w:lineRule="auto"/>
        <w:jc w:val="both"/>
        <w:rPr>
          <w:rFonts w:asciiTheme="minorHAnsi" w:hAnsiTheme="minorHAnsi" w:cs="Calibri"/>
        </w:rPr>
      </w:pPr>
    </w:p>
    <w:p w14:paraId="3A1DCDD4" w14:textId="77777777" w:rsidR="00AE1F6A" w:rsidRPr="001A0D21" w:rsidRDefault="00AE1F6A" w:rsidP="007D1E76">
      <w:pPr>
        <w:pBdr>
          <w:bottom w:val="single" w:sz="12" w:space="1" w:color="auto"/>
        </w:pBdr>
        <w:spacing w:after="0" w:line="240" w:lineRule="auto"/>
        <w:jc w:val="both"/>
        <w:rPr>
          <w:rFonts w:asciiTheme="minorHAnsi" w:hAnsiTheme="minorHAnsi" w:cs="Calibri"/>
        </w:rPr>
      </w:pPr>
    </w:p>
    <w:p w14:paraId="246E00EE" w14:textId="77777777" w:rsidR="001C75F2" w:rsidRPr="001A0D21" w:rsidRDefault="001C75F2" w:rsidP="007D1E76">
      <w:pPr>
        <w:spacing w:after="0" w:line="240" w:lineRule="auto"/>
        <w:jc w:val="both"/>
        <w:rPr>
          <w:rFonts w:asciiTheme="minorHAnsi" w:hAnsiTheme="minorHAnsi" w:cs="Calibri"/>
        </w:rPr>
      </w:pPr>
    </w:p>
    <w:p w14:paraId="2B2665CE" w14:textId="211B1582" w:rsidR="007D1E76" w:rsidRPr="001A0D21" w:rsidRDefault="00091CE6" w:rsidP="00AA41E5">
      <w:pPr>
        <w:pStyle w:val="Ttulo"/>
        <w:rPr>
          <w:rFonts w:asciiTheme="minorHAnsi" w:hAnsiTheme="minorHAnsi"/>
          <w:sz w:val="22"/>
          <w:szCs w:val="22"/>
        </w:rPr>
      </w:pPr>
      <w:r w:rsidRPr="001A0D21">
        <w:rPr>
          <w:rFonts w:asciiTheme="minorHAnsi" w:hAnsiTheme="minorHAnsi"/>
          <w:sz w:val="22"/>
          <w:szCs w:val="22"/>
        </w:rPr>
        <w:t>Nota 1: Las notas de Gestión Administrativa sólo se presentarán en medio digital, en impreso son opcional (de acu</w:t>
      </w:r>
      <w:r w:rsidR="00AA41E5" w:rsidRPr="001A0D21">
        <w:rPr>
          <w:rFonts w:asciiTheme="minorHAnsi" w:hAnsiTheme="minorHAnsi"/>
          <w:sz w:val="22"/>
          <w:szCs w:val="22"/>
        </w:rPr>
        <w:t>e</w:t>
      </w:r>
      <w:r w:rsidRPr="001A0D21">
        <w:rPr>
          <w:rFonts w:asciiTheme="minorHAnsi" w:hAnsiTheme="minorHAnsi"/>
          <w:sz w:val="22"/>
          <w:szCs w:val="22"/>
        </w:rPr>
        <w:t xml:space="preserve">rdo, ver </w:t>
      </w:r>
      <w:r w:rsidR="00AA41E5" w:rsidRPr="001A0D21">
        <w:rPr>
          <w:rFonts w:asciiTheme="minorHAnsi" w:hAnsiTheme="minorHAnsi"/>
          <w:color w:val="1F4E79" w:themeColor="accent1" w:themeShade="80"/>
          <w:sz w:val="22"/>
          <w:szCs w:val="22"/>
        </w:rPr>
        <w:t>Guía</w:t>
      </w:r>
      <w:r w:rsidRPr="001A0D21">
        <w:rPr>
          <w:rFonts w:asciiTheme="minorHAnsi" w:hAnsiTheme="minorHAnsi"/>
          <w:color w:val="1F4E79" w:themeColor="accent1" w:themeShade="80"/>
          <w:sz w:val="22"/>
          <w:szCs w:val="22"/>
        </w:rPr>
        <w:t xml:space="preserve"> para la entrega de la Cuenta Pública e Información Financiera Trimestral</w:t>
      </w:r>
      <w:r w:rsidRPr="001A0D21">
        <w:rPr>
          <w:rFonts w:asciiTheme="minorHAnsi" w:hAnsiTheme="minorHAnsi"/>
          <w:sz w:val="22"/>
          <w:szCs w:val="22"/>
        </w:rPr>
        <w:t>), las notas que no estén contempladas en el formato se agregarán libremente al mismo.</w:t>
      </w:r>
    </w:p>
    <w:p w14:paraId="7B1C6447" w14:textId="77777777" w:rsidR="00AE1F6A" w:rsidRPr="001A0D21" w:rsidRDefault="00AE1F6A" w:rsidP="007D1E76">
      <w:pPr>
        <w:jc w:val="both"/>
        <w:rPr>
          <w:rFonts w:asciiTheme="minorHAnsi" w:hAnsiTheme="minorHAnsi" w:cs="Calibri"/>
          <w:b/>
        </w:rPr>
      </w:pPr>
      <w:r w:rsidRPr="001A0D21">
        <w:rPr>
          <w:rFonts w:asciiTheme="minorHAnsi" w:hAnsiTheme="minorHAnsi" w:cs="Calibri"/>
          <w:b/>
        </w:rPr>
        <w:t>Nota 2: En cada una de las 16 notas de gestión administrativa el ente público deberá poner la nota correspondiente o en su caso la leyenda “Esta nota no le aplica al ente público” y una breve explicación del motivo por el cual no le es aplicable.</w:t>
      </w:r>
    </w:p>
    <w:p w14:paraId="0B3FECD6" w14:textId="77777777" w:rsidR="007610BC" w:rsidRPr="001A0D21" w:rsidRDefault="007610BC" w:rsidP="007D1E76">
      <w:pPr>
        <w:jc w:val="both"/>
        <w:rPr>
          <w:rFonts w:asciiTheme="minorHAnsi" w:hAnsiTheme="minorHAnsi" w:cs="Calibri"/>
          <w:b/>
        </w:rPr>
      </w:pPr>
    </w:p>
    <w:p w14:paraId="2E6D76BB" w14:textId="77777777" w:rsidR="007610BC" w:rsidRPr="001A0D21" w:rsidRDefault="007610BC" w:rsidP="007D1E76">
      <w:pPr>
        <w:jc w:val="both"/>
        <w:rPr>
          <w:rFonts w:asciiTheme="minorHAnsi" w:hAnsiTheme="minorHAnsi" w:cs="Calibri"/>
          <w:b/>
        </w:rPr>
      </w:pPr>
    </w:p>
    <w:p w14:paraId="3870A51F" w14:textId="77777777" w:rsidR="007610BC" w:rsidRPr="001A0D21" w:rsidRDefault="007610BC" w:rsidP="007D1E76">
      <w:pPr>
        <w:pBdr>
          <w:bottom w:val="single" w:sz="12" w:space="1" w:color="auto"/>
        </w:pBdr>
        <w:jc w:val="both"/>
        <w:rPr>
          <w:rFonts w:asciiTheme="minorHAnsi" w:hAnsiTheme="minorHAnsi" w:cs="Calibri"/>
          <w:b/>
        </w:rPr>
      </w:pPr>
    </w:p>
    <w:p w14:paraId="547B7126" w14:textId="77777777" w:rsidR="007610BC" w:rsidRPr="001A0D21" w:rsidRDefault="007610BC" w:rsidP="007610BC">
      <w:pPr>
        <w:spacing w:after="0" w:line="240" w:lineRule="auto"/>
        <w:jc w:val="both"/>
        <w:rPr>
          <w:rFonts w:asciiTheme="minorHAnsi" w:hAnsiTheme="minorHAnsi" w:cs="Calibri"/>
        </w:rPr>
      </w:pPr>
      <w:r w:rsidRPr="001A0D21">
        <w:rPr>
          <w:rFonts w:asciiTheme="minorHAnsi" w:hAnsiTheme="minorHAnsi" w:cs="Calibri"/>
        </w:rPr>
        <w:t xml:space="preserve">De acuerdo al </w:t>
      </w:r>
      <w:r w:rsidRPr="001A0D21">
        <w:rPr>
          <w:rFonts w:asciiTheme="minorHAnsi" w:hAnsiTheme="minorHAnsi" w:cs="Calibri"/>
          <w:b/>
        </w:rPr>
        <w:t>artículo 13 fracción VIII</w:t>
      </w:r>
      <w:r w:rsidRPr="001A0D21">
        <w:rPr>
          <w:rFonts w:asciiTheme="minorHAnsi" w:hAnsiTheme="minorHAnsi" w:cs="Calibri"/>
        </w:rPr>
        <w:t xml:space="preserve">, de la Ley de Disciplina Financiera de las Entidades Federativas y los Municipios </w:t>
      </w:r>
      <w:r w:rsidRPr="001A0D21">
        <w:rPr>
          <w:rFonts w:asciiTheme="minorHAnsi" w:hAnsiTheme="minorHAnsi" w:cs="Calibri"/>
          <w:b/>
        </w:rPr>
        <w:t>(LDF), «</w:t>
      </w:r>
      <w:r w:rsidRPr="001A0D21">
        <w:rPr>
          <w:rFonts w:asciiTheme="minorHAnsi" w:hAnsiTheme="minorHAnsi" w:cs="Calibri"/>
        </w:rPr>
        <w:t>Una vez concluida la vigencia del Presupuesto de Egresos, sólo procederá realizar pagos con base en dicho presupuesto, por los conceptos efectivamente devengados en el año que corresponda y</w:t>
      </w:r>
    </w:p>
    <w:p w14:paraId="1EB0A54F"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rPr>
        <w:t xml:space="preserve">que se hubieren registrado en el informe de cuentas por pagar y que integran el pasivo circulante al </w:t>
      </w:r>
      <w:r w:rsidRPr="001A0D21">
        <w:rPr>
          <w:rFonts w:asciiTheme="minorHAnsi" w:hAnsiTheme="minorHAnsi" w:cs="Calibri"/>
          <w:b/>
        </w:rPr>
        <w:t>cierre</w:t>
      </w:r>
    </w:p>
    <w:p w14:paraId="79C28DC1"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b/>
        </w:rPr>
        <w:t>del ejercicio</w:t>
      </w:r>
      <w:r w:rsidRPr="001A0D21">
        <w:rPr>
          <w:rFonts w:asciiTheme="minorHAnsi" w:hAnsiTheme="minorHAnsi" w:cs="Calibri"/>
        </w:rPr>
        <w:t>.</w:t>
      </w:r>
      <w:r w:rsidRPr="001A0D21">
        <w:rPr>
          <w:rFonts w:asciiTheme="minorHAnsi" w:hAnsiTheme="minorHAnsi" w:cs="Calibri"/>
          <w:b/>
        </w:rPr>
        <w:t>»</w:t>
      </w:r>
    </w:p>
    <w:p w14:paraId="37C51EF3" w14:textId="77777777" w:rsidR="007610BC" w:rsidRPr="001A0D21" w:rsidRDefault="007610BC" w:rsidP="007610BC">
      <w:pPr>
        <w:spacing w:after="0" w:line="240" w:lineRule="auto"/>
        <w:jc w:val="both"/>
        <w:rPr>
          <w:rFonts w:asciiTheme="minorHAnsi" w:hAnsiTheme="minorHAnsi" w:cs="Calibri"/>
        </w:rPr>
      </w:pPr>
    </w:p>
    <w:p w14:paraId="2041113E" w14:textId="77777777" w:rsidR="007610BC" w:rsidRPr="001A0D21" w:rsidRDefault="007610BC" w:rsidP="007610BC">
      <w:pPr>
        <w:spacing w:after="0" w:line="240" w:lineRule="auto"/>
        <w:jc w:val="both"/>
        <w:rPr>
          <w:rFonts w:asciiTheme="minorHAnsi" w:hAnsiTheme="minorHAnsi" w:cs="Calibri"/>
        </w:rPr>
      </w:pPr>
      <w:r w:rsidRPr="001A0D21">
        <w:rPr>
          <w:rFonts w:asciiTheme="minorHAnsi" w:hAnsiTheme="minorHAnsi" w:cs="Calibri"/>
        </w:rPr>
        <w:t>Propuesta de cedula:</w:t>
      </w:r>
    </w:p>
    <w:p w14:paraId="7B3F3D81"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b/>
        </w:rPr>
        <w:t>Devengado que integra el Pasivo circulante al cierre del ejercicio</w:t>
      </w:r>
    </w:p>
    <w:tbl>
      <w:tblPr>
        <w:tblW w:w="9126" w:type="dxa"/>
        <w:tblCellMar>
          <w:left w:w="70" w:type="dxa"/>
          <w:right w:w="70" w:type="dxa"/>
        </w:tblCellMar>
        <w:tblLook w:val="04A0" w:firstRow="1" w:lastRow="0" w:firstColumn="1" w:lastColumn="0" w:noHBand="0" w:noVBand="1"/>
      </w:tblPr>
      <w:tblGrid>
        <w:gridCol w:w="895"/>
        <w:gridCol w:w="4111"/>
        <w:gridCol w:w="904"/>
        <w:gridCol w:w="1134"/>
        <w:gridCol w:w="1275"/>
        <w:gridCol w:w="1193"/>
      </w:tblGrid>
      <w:tr w:rsidR="007610BC" w:rsidRPr="001A0D21" w14:paraId="28E9CF65" w14:textId="77777777" w:rsidTr="00560CBB">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42770BA"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lastRenderedPageBreak/>
              <w:t>CUENTA</w:t>
            </w:r>
          </w:p>
        </w:tc>
        <w:tc>
          <w:tcPr>
            <w:tcW w:w="4111" w:type="dxa"/>
            <w:tcBorders>
              <w:top w:val="single" w:sz="4" w:space="0" w:color="auto"/>
              <w:left w:val="nil"/>
              <w:bottom w:val="single" w:sz="4" w:space="0" w:color="auto"/>
              <w:right w:val="single" w:sz="4" w:space="0" w:color="auto"/>
            </w:tcBorders>
            <w:shd w:val="clear" w:color="000000" w:fill="92D050"/>
            <w:noWrap/>
            <w:vAlign w:val="center"/>
            <w:hideMark/>
          </w:tcPr>
          <w:p w14:paraId="381C7AF2" w14:textId="77777777" w:rsidR="007610BC" w:rsidRPr="001A0D21" w:rsidRDefault="007610BC" w:rsidP="00560CBB">
            <w:pPr>
              <w:spacing w:after="0" w:line="240" w:lineRule="auto"/>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NOMBRE DE LA CUENTA</w:t>
            </w:r>
          </w:p>
        </w:tc>
        <w:tc>
          <w:tcPr>
            <w:tcW w:w="709" w:type="dxa"/>
            <w:tcBorders>
              <w:top w:val="single" w:sz="4" w:space="0" w:color="auto"/>
              <w:left w:val="nil"/>
              <w:bottom w:val="single" w:sz="4" w:space="0" w:color="auto"/>
              <w:right w:val="single" w:sz="4" w:space="0" w:color="auto"/>
            </w:tcBorders>
            <w:shd w:val="clear" w:color="000000" w:fill="92D050"/>
            <w:noWrap/>
            <w:vAlign w:val="center"/>
            <w:hideMark/>
          </w:tcPr>
          <w:p w14:paraId="37A5548E" w14:textId="77777777" w:rsidR="007610BC" w:rsidRPr="001A0D21" w:rsidRDefault="007610BC" w:rsidP="00560CBB">
            <w:pPr>
              <w:spacing w:after="0" w:line="240" w:lineRule="auto"/>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Capítulo</w:t>
            </w:r>
          </w:p>
        </w:tc>
        <w:tc>
          <w:tcPr>
            <w:tcW w:w="1134" w:type="dxa"/>
            <w:tcBorders>
              <w:top w:val="single" w:sz="4" w:space="0" w:color="auto"/>
              <w:left w:val="nil"/>
              <w:bottom w:val="single" w:sz="4" w:space="0" w:color="auto"/>
              <w:right w:val="single" w:sz="4" w:space="0" w:color="auto"/>
            </w:tcBorders>
            <w:shd w:val="clear" w:color="000000" w:fill="92D050"/>
            <w:noWrap/>
            <w:vAlign w:val="center"/>
            <w:hideMark/>
          </w:tcPr>
          <w:p w14:paraId="5CA99FBB"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Importe</w:t>
            </w:r>
          </w:p>
        </w:tc>
        <w:tc>
          <w:tcPr>
            <w:tcW w:w="1275" w:type="dxa"/>
            <w:tcBorders>
              <w:top w:val="single" w:sz="4" w:space="0" w:color="auto"/>
              <w:left w:val="nil"/>
              <w:bottom w:val="single" w:sz="4" w:space="0" w:color="auto"/>
              <w:right w:val="single" w:sz="4" w:space="0" w:color="auto"/>
            </w:tcBorders>
            <w:shd w:val="clear" w:color="000000" w:fill="92D050"/>
            <w:noWrap/>
            <w:vAlign w:val="center"/>
            <w:hideMark/>
          </w:tcPr>
          <w:p w14:paraId="7261A218"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No Etiquetado</w:t>
            </w:r>
          </w:p>
        </w:tc>
        <w:tc>
          <w:tcPr>
            <w:tcW w:w="1193" w:type="dxa"/>
            <w:tcBorders>
              <w:top w:val="single" w:sz="4" w:space="0" w:color="auto"/>
              <w:left w:val="nil"/>
              <w:bottom w:val="single" w:sz="4" w:space="0" w:color="auto"/>
              <w:right w:val="single" w:sz="4" w:space="0" w:color="auto"/>
            </w:tcBorders>
            <w:shd w:val="clear" w:color="000000" w:fill="92D050"/>
            <w:noWrap/>
            <w:vAlign w:val="center"/>
            <w:hideMark/>
          </w:tcPr>
          <w:p w14:paraId="269478C4"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Etiquetado</w:t>
            </w:r>
          </w:p>
        </w:tc>
      </w:tr>
      <w:tr w:rsidR="007610BC" w:rsidRPr="001A0D21" w14:paraId="31C7DC00"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2CC62784"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p>
        </w:tc>
        <w:tc>
          <w:tcPr>
            <w:tcW w:w="4111" w:type="dxa"/>
            <w:tcBorders>
              <w:top w:val="nil"/>
              <w:left w:val="nil"/>
              <w:bottom w:val="single" w:sz="4" w:space="0" w:color="auto"/>
              <w:right w:val="single" w:sz="4" w:space="0" w:color="auto"/>
            </w:tcBorders>
            <w:shd w:val="clear" w:color="auto" w:fill="auto"/>
            <w:noWrap/>
            <w:hideMark/>
          </w:tcPr>
          <w:p w14:paraId="48E6B3EA"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591045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34" w:type="dxa"/>
            <w:tcBorders>
              <w:top w:val="nil"/>
              <w:left w:val="nil"/>
              <w:bottom w:val="single" w:sz="4" w:space="0" w:color="auto"/>
              <w:right w:val="single" w:sz="4" w:space="0" w:color="auto"/>
            </w:tcBorders>
            <w:shd w:val="clear" w:color="auto" w:fill="auto"/>
            <w:noWrap/>
            <w:hideMark/>
          </w:tcPr>
          <w:p w14:paraId="3760E39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B06D04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6F6FDEEB"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F18E842"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B4FC4F0"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2111</w:t>
            </w:r>
          </w:p>
        </w:tc>
        <w:tc>
          <w:tcPr>
            <w:tcW w:w="4111" w:type="dxa"/>
            <w:tcBorders>
              <w:top w:val="nil"/>
              <w:left w:val="nil"/>
              <w:bottom w:val="single" w:sz="4" w:space="0" w:color="auto"/>
              <w:right w:val="single" w:sz="4" w:space="0" w:color="auto"/>
            </w:tcBorders>
            <w:shd w:val="clear" w:color="auto" w:fill="auto"/>
            <w:noWrap/>
            <w:hideMark/>
          </w:tcPr>
          <w:p w14:paraId="1E431C55"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Servicios personales por pagar a corto plazo</w:t>
            </w:r>
          </w:p>
        </w:tc>
        <w:tc>
          <w:tcPr>
            <w:tcW w:w="709" w:type="dxa"/>
            <w:tcBorders>
              <w:top w:val="nil"/>
              <w:left w:val="nil"/>
              <w:bottom w:val="single" w:sz="4" w:space="0" w:color="auto"/>
              <w:right w:val="single" w:sz="4" w:space="0" w:color="auto"/>
            </w:tcBorders>
            <w:shd w:val="clear" w:color="auto" w:fill="auto"/>
            <w:noWrap/>
            <w:hideMark/>
          </w:tcPr>
          <w:p w14:paraId="0FA2A6F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1000</w:t>
            </w:r>
          </w:p>
        </w:tc>
        <w:tc>
          <w:tcPr>
            <w:tcW w:w="1134" w:type="dxa"/>
            <w:tcBorders>
              <w:top w:val="nil"/>
              <w:left w:val="nil"/>
              <w:bottom w:val="single" w:sz="4" w:space="0" w:color="auto"/>
              <w:right w:val="single" w:sz="4" w:space="0" w:color="auto"/>
            </w:tcBorders>
            <w:shd w:val="clear" w:color="auto" w:fill="auto"/>
            <w:noWrap/>
            <w:hideMark/>
          </w:tcPr>
          <w:p w14:paraId="6DED4E5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43E43BCC"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25D6DE3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E59FE5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39930FDB"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59D42344"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3A59D85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2000</w:t>
            </w:r>
          </w:p>
        </w:tc>
        <w:tc>
          <w:tcPr>
            <w:tcW w:w="1134" w:type="dxa"/>
            <w:tcBorders>
              <w:top w:val="nil"/>
              <w:left w:val="nil"/>
              <w:bottom w:val="single" w:sz="4" w:space="0" w:color="auto"/>
              <w:right w:val="single" w:sz="4" w:space="0" w:color="auto"/>
            </w:tcBorders>
            <w:shd w:val="clear" w:color="auto" w:fill="auto"/>
            <w:noWrap/>
            <w:hideMark/>
          </w:tcPr>
          <w:p w14:paraId="23CC9BDB"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B83E0C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D52D8F6"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932CA41"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1D7FAA40"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45B30DC6"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01244B7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3000</w:t>
            </w:r>
          </w:p>
        </w:tc>
        <w:tc>
          <w:tcPr>
            <w:tcW w:w="1134" w:type="dxa"/>
            <w:tcBorders>
              <w:top w:val="nil"/>
              <w:left w:val="nil"/>
              <w:bottom w:val="single" w:sz="4" w:space="0" w:color="auto"/>
              <w:right w:val="single" w:sz="4" w:space="0" w:color="auto"/>
            </w:tcBorders>
            <w:shd w:val="clear" w:color="auto" w:fill="auto"/>
            <w:noWrap/>
            <w:hideMark/>
          </w:tcPr>
          <w:p w14:paraId="686EA761"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8182E1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52AC5B2E"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3F8ABB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C85F195"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6991D664"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1ADA9E83"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5000</w:t>
            </w:r>
          </w:p>
        </w:tc>
        <w:tc>
          <w:tcPr>
            <w:tcW w:w="1134" w:type="dxa"/>
            <w:tcBorders>
              <w:top w:val="nil"/>
              <w:left w:val="nil"/>
              <w:bottom w:val="single" w:sz="4" w:space="0" w:color="auto"/>
              <w:right w:val="single" w:sz="4" w:space="0" w:color="auto"/>
            </w:tcBorders>
            <w:shd w:val="clear" w:color="auto" w:fill="auto"/>
            <w:noWrap/>
            <w:hideMark/>
          </w:tcPr>
          <w:p w14:paraId="4FFFB57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FE0B68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AC7F46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1D041ECC"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5E0C5E6"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2113</w:t>
            </w:r>
          </w:p>
        </w:tc>
        <w:tc>
          <w:tcPr>
            <w:tcW w:w="4111" w:type="dxa"/>
            <w:tcBorders>
              <w:top w:val="nil"/>
              <w:left w:val="nil"/>
              <w:bottom w:val="single" w:sz="4" w:space="0" w:color="auto"/>
              <w:right w:val="single" w:sz="4" w:space="0" w:color="auto"/>
            </w:tcBorders>
            <w:shd w:val="clear" w:color="auto" w:fill="auto"/>
            <w:noWrap/>
            <w:hideMark/>
          </w:tcPr>
          <w:p w14:paraId="7B1505C2"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Contratistas por obras públicas por pagar a corto plazo</w:t>
            </w:r>
          </w:p>
        </w:tc>
        <w:tc>
          <w:tcPr>
            <w:tcW w:w="709" w:type="dxa"/>
            <w:tcBorders>
              <w:top w:val="nil"/>
              <w:left w:val="nil"/>
              <w:bottom w:val="single" w:sz="4" w:space="0" w:color="auto"/>
              <w:right w:val="single" w:sz="4" w:space="0" w:color="auto"/>
            </w:tcBorders>
            <w:shd w:val="clear" w:color="auto" w:fill="auto"/>
            <w:noWrap/>
            <w:hideMark/>
          </w:tcPr>
          <w:p w14:paraId="708AD15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6000</w:t>
            </w:r>
          </w:p>
        </w:tc>
        <w:tc>
          <w:tcPr>
            <w:tcW w:w="1134" w:type="dxa"/>
            <w:tcBorders>
              <w:top w:val="nil"/>
              <w:left w:val="nil"/>
              <w:bottom w:val="single" w:sz="4" w:space="0" w:color="auto"/>
              <w:right w:val="single" w:sz="4" w:space="0" w:color="auto"/>
            </w:tcBorders>
            <w:shd w:val="clear" w:color="auto" w:fill="auto"/>
            <w:noWrap/>
            <w:hideMark/>
          </w:tcPr>
          <w:p w14:paraId="188D1BB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86D2F17"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FB48FF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2F904AD8"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21E3BB2"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2114</w:t>
            </w:r>
          </w:p>
        </w:tc>
        <w:tc>
          <w:tcPr>
            <w:tcW w:w="4111" w:type="dxa"/>
            <w:tcBorders>
              <w:top w:val="nil"/>
              <w:left w:val="nil"/>
              <w:bottom w:val="single" w:sz="4" w:space="0" w:color="auto"/>
              <w:right w:val="single" w:sz="4" w:space="0" w:color="auto"/>
            </w:tcBorders>
            <w:shd w:val="clear" w:color="auto" w:fill="auto"/>
            <w:noWrap/>
            <w:hideMark/>
          </w:tcPr>
          <w:p w14:paraId="1CE4EF5D"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Participaciones y aportaciones por pagar a corto plazo</w:t>
            </w:r>
          </w:p>
        </w:tc>
        <w:tc>
          <w:tcPr>
            <w:tcW w:w="709" w:type="dxa"/>
            <w:tcBorders>
              <w:top w:val="nil"/>
              <w:left w:val="nil"/>
              <w:bottom w:val="single" w:sz="4" w:space="0" w:color="auto"/>
              <w:right w:val="single" w:sz="4" w:space="0" w:color="auto"/>
            </w:tcBorders>
            <w:shd w:val="clear" w:color="auto" w:fill="auto"/>
            <w:noWrap/>
            <w:hideMark/>
          </w:tcPr>
          <w:p w14:paraId="15BF722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8000</w:t>
            </w:r>
          </w:p>
        </w:tc>
        <w:tc>
          <w:tcPr>
            <w:tcW w:w="1134" w:type="dxa"/>
            <w:tcBorders>
              <w:top w:val="nil"/>
              <w:left w:val="nil"/>
              <w:bottom w:val="single" w:sz="4" w:space="0" w:color="auto"/>
              <w:right w:val="single" w:sz="4" w:space="0" w:color="auto"/>
            </w:tcBorders>
            <w:shd w:val="clear" w:color="auto" w:fill="auto"/>
            <w:noWrap/>
            <w:hideMark/>
          </w:tcPr>
          <w:p w14:paraId="6C8AA11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D541E7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3F22A7E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0DF71379"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D9418F5"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2115</w:t>
            </w:r>
          </w:p>
        </w:tc>
        <w:tc>
          <w:tcPr>
            <w:tcW w:w="4111" w:type="dxa"/>
            <w:tcBorders>
              <w:top w:val="nil"/>
              <w:left w:val="nil"/>
              <w:bottom w:val="single" w:sz="4" w:space="0" w:color="auto"/>
              <w:right w:val="single" w:sz="4" w:space="0" w:color="auto"/>
            </w:tcBorders>
            <w:shd w:val="clear" w:color="auto" w:fill="auto"/>
            <w:noWrap/>
            <w:hideMark/>
          </w:tcPr>
          <w:p w14:paraId="458E5CB3"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Transferencias otorgadas por pagar a corto plazo</w:t>
            </w:r>
          </w:p>
        </w:tc>
        <w:tc>
          <w:tcPr>
            <w:tcW w:w="709" w:type="dxa"/>
            <w:tcBorders>
              <w:top w:val="nil"/>
              <w:left w:val="nil"/>
              <w:bottom w:val="single" w:sz="4" w:space="0" w:color="auto"/>
              <w:right w:val="single" w:sz="4" w:space="0" w:color="auto"/>
            </w:tcBorders>
            <w:shd w:val="clear" w:color="auto" w:fill="auto"/>
            <w:noWrap/>
            <w:hideMark/>
          </w:tcPr>
          <w:p w14:paraId="018715E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4000</w:t>
            </w:r>
          </w:p>
        </w:tc>
        <w:tc>
          <w:tcPr>
            <w:tcW w:w="1134" w:type="dxa"/>
            <w:tcBorders>
              <w:top w:val="nil"/>
              <w:left w:val="nil"/>
              <w:bottom w:val="single" w:sz="4" w:space="0" w:color="auto"/>
              <w:right w:val="single" w:sz="4" w:space="0" w:color="auto"/>
            </w:tcBorders>
            <w:shd w:val="clear" w:color="auto" w:fill="auto"/>
            <w:noWrap/>
            <w:hideMark/>
          </w:tcPr>
          <w:p w14:paraId="365ED37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6EE46D8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4C4BAB4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639E54BC"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AB2B769"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2116</w:t>
            </w:r>
          </w:p>
        </w:tc>
        <w:tc>
          <w:tcPr>
            <w:tcW w:w="4111" w:type="dxa"/>
            <w:tcBorders>
              <w:top w:val="nil"/>
              <w:left w:val="nil"/>
              <w:bottom w:val="single" w:sz="4" w:space="0" w:color="auto"/>
              <w:right w:val="single" w:sz="4" w:space="0" w:color="auto"/>
            </w:tcBorders>
            <w:shd w:val="clear" w:color="auto" w:fill="auto"/>
            <w:noWrap/>
            <w:hideMark/>
          </w:tcPr>
          <w:p w14:paraId="153328AA"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Intereses, comisiones y otros gastos de la deuda pública por pagar a corto plazo</w:t>
            </w:r>
          </w:p>
        </w:tc>
        <w:tc>
          <w:tcPr>
            <w:tcW w:w="709" w:type="dxa"/>
            <w:tcBorders>
              <w:top w:val="nil"/>
              <w:left w:val="nil"/>
              <w:bottom w:val="single" w:sz="4" w:space="0" w:color="auto"/>
              <w:right w:val="single" w:sz="4" w:space="0" w:color="auto"/>
            </w:tcBorders>
            <w:shd w:val="clear" w:color="auto" w:fill="auto"/>
            <w:noWrap/>
            <w:hideMark/>
          </w:tcPr>
          <w:p w14:paraId="66ABBC5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9000</w:t>
            </w:r>
          </w:p>
        </w:tc>
        <w:tc>
          <w:tcPr>
            <w:tcW w:w="1134" w:type="dxa"/>
            <w:tcBorders>
              <w:top w:val="nil"/>
              <w:left w:val="nil"/>
              <w:bottom w:val="single" w:sz="4" w:space="0" w:color="auto"/>
              <w:right w:val="single" w:sz="4" w:space="0" w:color="auto"/>
            </w:tcBorders>
            <w:shd w:val="clear" w:color="auto" w:fill="auto"/>
            <w:noWrap/>
            <w:hideMark/>
          </w:tcPr>
          <w:p w14:paraId="6565A42E"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0758709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66E4690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B5CA62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C25A1AA"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2119</w:t>
            </w:r>
          </w:p>
        </w:tc>
        <w:tc>
          <w:tcPr>
            <w:tcW w:w="4111" w:type="dxa"/>
            <w:tcBorders>
              <w:top w:val="nil"/>
              <w:left w:val="nil"/>
              <w:bottom w:val="single" w:sz="4" w:space="0" w:color="auto"/>
              <w:right w:val="single" w:sz="4" w:space="0" w:color="auto"/>
            </w:tcBorders>
            <w:shd w:val="clear" w:color="auto" w:fill="auto"/>
            <w:noWrap/>
            <w:hideMark/>
          </w:tcPr>
          <w:p w14:paraId="5AB7C9C7"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Otras 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7C4BB0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7000</w:t>
            </w:r>
          </w:p>
        </w:tc>
        <w:tc>
          <w:tcPr>
            <w:tcW w:w="1134" w:type="dxa"/>
            <w:tcBorders>
              <w:top w:val="nil"/>
              <w:left w:val="nil"/>
              <w:bottom w:val="single" w:sz="4" w:space="0" w:color="auto"/>
              <w:right w:val="single" w:sz="4" w:space="0" w:color="auto"/>
            </w:tcBorders>
            <w:shd w:val="clear" w:color="auto" w:fill="auto"/>
            <w:noWrap/>
            <w:hideMark/>
          </w:tcPr>
          <w:p w14:paraId="3147A5F4"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24B65423"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1C69C09"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bl>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657009">
      <w:headerReference w:type="default" r:id="rId14"/>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87073" w14:textId="77777777" w:rsidR="006D1501" w:rsidRDefault="006D1501" w:rsidP="00E00323">
      <w:pPr>
        <w:spacing w:after="0" w:line="240" w:lineRule="auto"/>
      </w:pPr>
      <w:r>
        <w:separator/>
      </w:r>
    </w:p>
  </w:endnote>
  <w:endnote w:type="continuationSeparator" w:id="0">
    <w:p w14:paraId="1B113457" w14:textId="77777777" w:rsidR="006D1501" w:rsidRDefault="006D150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50E37" w14:textId="77777777" w:rsidR="006D1501" w:rsidRDefault="006D1501" w:rsidP="00E00323">
      <w:pPr>
        <w:spacing w:after="0" w:line="240" w:lineRule="auto"/>
      </w:pPr>
      <w:r>
        <w:separator/>
      </w:r>
    </w:p>
  </w:footnote>
  <w:footnote w:type="continuationSeparator" w:id="0">
    <w:p w14:paraId="6E4D9CF5" w14:textId="77777777" w:rsidR="006D1501" w:rsidRDefault="006D150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096CC24B" w:rsidR="002F0329" w:rsidRDefault="002F0329" w:rsidP="00154BA3">
    <w:pPr>
      <w:pStyle w:val="Encabezado"/>
      <w:jc w:val="center"/>
    </w:pPr>
    <w:r>
      <w:t>SISTEMA MUNICIPAL DE AGUA POTABLE Y ALCANTARILLADO DEL MUNICIPIO DE URIANGATO, GTO</w:t>
    </w:r>
  </w:p>
  <w:p w14:paraId="2C666F4B" w14:textId="7BB91EB9" w:rsidR="006B5CF7" w:rsidRDefault="00D27537" w:rsidP="00D27537">
    <w:pPr>
      <w:pStyle w:val="Encabezado"/>
      <w:jc w:val="center"/>
    </w:pPr>
    <w:r>
      <w:t>31 DE DIC</w:t>
    </w:r>
    <w:r w:rsidR="00C00823">
      <w:t>IEMBRE</w:t>
    </w:r>
    <w:r w:rsidR="006B5CF7">
      <w:t xml:space="preserve"> DE 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7152"/>
    <w:rsid w:val="00011494"/>
    <w:rsid w:val="00091CE6"/>
    <w:rsid w:val="000B7810"/>
    <w:rsid w:val="0011592A"/>
    <w:rsid w:val="001324C6"/>
    <w:rsid w:val="00154BA3"/>
    <w:rsid w:val="0017455D"/>
    <w:rsid w:val="00185376"/>
    <w:rsid w:val="001973A2"/>
    <w:rsid w:val="001A0D21"/>
    <w:rsid w:val="001C75F2"/>
    <w:rsid w:val="001D0667"/>
    <w:rsid w:val="001D2063"/>
    <w:rsid w:val="00225CEC"/>
    <w:rsid w:val="002B55C6"/>
    <w:rsid w:val="002E4500"/>
    <w:rsid w:val="002F0329"/>
    <w:rsid w:val="0037325D"/>
    <w:rsid w:val="003D6530"/>
    <w:rsid w:val="00435A87"/>
    <w:rsid w:val="00476F1D"/>
    <w:rsid w:val="004A58C8"/>
    <w:rsid w:val="004C024D"/>
    <w:rsid w:val="004E4A38"/>
    <w:rsid w:val="00506D66"/>
    <w:rsid w:val="00560CBB"/>
    <w:rsid w:val="005741D1"/>
    <w:rsid w:val="005817B8"/>
    <w:rsid w:val="00585AF0"/>
    <w:rsid w:val="005D3E43"/>
    <w:rsid w:val="005E231E"/>
    <w:rsid w:val="005F7906"/>
    <w:rsid w:val="00611AA4"/>
    <w:rsid w:val="006324AB"/>
    <w:rsid w:val="00635176"/>
    <w:rsid w:val="00651FE3"/>
    <w:rsid w:val="00657009"/>
    <w:rsid w:val="00681C79"/>
    <w:rsid w:val="006B5CF7"/>
    <w:rsid w:val="006D1501"/>
    <w:rsid w:val="007178EF"/>
    <w:rsid w:val="007610BC"/>
    <w:rsid w:val="007714AB"/>
    <w:rsid w:val="00793946"/>
    <w:rsid w:val="00794CFC"/>
    <w:rsid w:val="007D11C8"/>
    <w:rsid w:val="007D1E76"/>
    <w:rsid w:val="0080027A"/>
    <w:rsid w:val="008205EE"/>
    <w:rsid w:val="0082194E"/>
    <w:rsid w:val="0084137C"/>
    <w:rsid w:val="0086459F"/>
    <w:rsid w:val="008777D0"/>
    <w:rsid w:val="008A084E"/>
    <w:rsid w:val="008D08EF"/>
    <w:rsid w:val="008D591F"/>
    <w:rsid w:val="008E076C"/>
    <w:rsid w:val="009929E2"/>
    <w:rsid w:val="009A71EF"/>
    <w:rsid w:val="009C5004"/>
    <w:rsid w:val="009D148A"/>
    <w:rsid w:val="00A14404"/>
    <w:rsid w:val="00A44D3B"/>
    <w:rsid w:val="00AA41E5"/>
    <w:rsid w:val="00AE1F6A"/>
    <w:rsid w:val="00B00E6D"/>
    <w:rsid w:val="00B01B84"/>
    <w:rsid w:val="00B07D3E"/>
    <w:rsid w:val="00B7154F"/>
    <w:rsid w:val="00B853BC"/>
    <w:rsid w:val="00C00823"/>
    <w:rsid w:val="00CB15D2"/>
    <w:rsid w:val="00CD28A2"/>
    <w:rsid w:val="00CE67AC"/>
    <w:rsid w:val="00D117DD"/>
    <w:rsid w:val="00D13C44"/>
    <w:rsid w:val="00D27537"/>
    <w:rsid w:val="00D51C1E"/>
    <w:rsid w:val="00D87F0B"/>
    <w:rsid w:val="00D975B1"/>
    <w:rsid w:val="00DA1A51"/>
    <w:rsid w:val="00E00323"/>
    <w:rsid w:val="00E034A6"/>
    <w:rsid w:val="00E037F8"/>
    <w:rsid w:val="00E1569C"/>
    <w:rsid w:val="00E36D48"/>
    <w:rsid w:val="00E663A7"/>
    <w:rsid w:val="00E74967"/>
    <w:rsid w:val="00EA7915"/>
    <w:rsid w:val="00EE359A"/>
    <w:rsid w:val="00EF406F"/>
    <w:rsid w:val="00F40B49"/>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9BCB392-3758-4CDD-8D50-F640C653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13</Pages>
  <Words>3652</Words>
  <Characters>20086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23691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5</cp:revision>
  <cp:lastPrinted>2024-02-09T19:57:00Z</cp:lastPrinted>
  <dcterms:created xsi:type="dcterms:W3CDTF">2024-01-31T16:47:00Z</dcterms:created>
  <dcterms:modified xsi:type="dcterms:W3CDTF">2024-02-09T20:06:00Z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