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9D3461"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2909FEB2" w:rsidR="007D1E76" w:rsidRPr="00E74967" w:rsidRDefault="007D1E76"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F405D9C"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617E4A">
              <w:rPr>
                <w:noProof/>
                <w:webHidden/>
              </w:rPr>
              <w:t>2</w:t>
            </w:r>
            <w:r w:rsidR="005F51CC">
              <w:rPr>
                <w:noProof/>
                <w:webHidden/>
              </w:rPr>
              <w:fldChar w:fldCharType="end"/>
            </w:r>
          </w:hyperlink>
        </w:p>
        <w:p w14:paraId="6A6756CA" w14:textId="5557EEFA" w:rsidR="005F51CC" w:rsidRDefault="009D346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617E4A">
              <w:rPr>
                <w:noProof/>
                <w:webHidden/>
              </w:rPr>
              <w:t>2</w:t>
            </w:r>
            <w:r w:rsidR="005F51CC">
              <w:rPr>
                <w:noProof/>
                <w:webHidden/>
              </w:rPr>
              <w:fldChar w:fldCharType="end"/>
            </w:r>
          </w:hyperlink>
        </w:p>
        <w:p w14:paraId="19796F35" w14:textId="72499BDC" w:rsidR="005F51CC" w:rsidRDefault="009D346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617E4A">
              <w:rPr>
                <w:noProof/>
                <w:webHidden/>
              </w:rPr>
              <w:t>3</w:t>
            </w:r>
            <w:r w:rsidR="005F51CC">
              <w:rPr>
                <w:noProof/>
                <w:webHidden/>
              </w:rPr>
              <w:fldChar w:fldCharType="end"/>
            </w:r>
          </w:hyperlink>
        </w:p>
        <w:p w14:paraId="62AC0657" w14:textId="01BDD731" w:rsidR="005F51CC" w:rsidRDefault="009D346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617E4A">
              <w:rPr>
                <w:noProof/>
                <w:webHidden/>
              </w:rPr>
              <w:t>5</w:t>
            </w:r>
            <w:r w:rsidR="005F51CC">
              <w:rPr>
                <w:noProof/>
                <w:webHidden/>
              </w:rPr>
              <w:fldChar w:fldCharType="end"/>
            </w:r>
          </w:hyperlink>
        </w:p>
        <w:p w14:paraId="7C7C1962" w14:textId="5A1D9FB7" w:rsidR="005F51CC" w:rsidRDefault="009D346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617E4A">
              <w:rPr>
                <w:noProof/>
                <w:webHidden/>
              </w:rPr>
              <w:t>5</w:t>
            </w:r>
            <w:r w:rsidR="005F51CC">
              <w:rPr>
                <w:noProof/>
                <w:webHidden/>
              </w:rPr>
              <w:fldChar w:fldCharType="end"/>
            </w:r>
          </w:hyperlink>
        </w:p>
        <w:p w14:paraId="3FE6C661" w14:textId="367B012A" w:rsidR="005F51CC" w:rsidRDefault="009D346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617E4A">
              <w:rPr>
                <w:noProof/>
                <w:webHidden/>
              </w:rPr>
              <w:t>7</w:t>
            </w:r>
            <w:r w:rsidR="005F51CC">
              <w:rPr>
                <w:noProof/>
                <w:webHidden/>
              </w:rPr>
              <w:fldChar w:fldCharType="end"/>
            </w:r>
          </w:hyperlink>
        </w:p>
        <w:p w14:paraId="135541CC" w14:textId="1DC84B46" w:rsidR="005F51CC" w:rsidRDefault="009D346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617E4A">
              <w:rPr>
                <w:noProof/>
                <w:webHidden/>
              </w:rPr>
              <w:t>7</w:t>
            </w:r>
            <w:r w:rsidR="005F51CC">
              <w:rPr>
                <w:noProof/>
                <w:webHidden/>
              </w:rPr>
              <w:fldChar w:fldCharType="end"/>
            </w:r>
          </w:hyperlink>
        </w:p>
        <w:p w14:paraId="48C9D852" w14:textId="1CC50D48" w:rsidR="005F51CC" w:rsidRDefault="009D346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617E4A">
              <w:rPr>
                <w:noProof/>
                <w:webHidden/>
              </w:rPr>
              <w:t>9</w:t>
            </w:r>
            <w:r w:rsidR="005F51CC">
              <w:rPr>
                <w:noProof/>
                <w:webHidden/>
              </w:rPr>
              <w:fldChar w:fldCharType="end"/>
            </w:r>
          </w:hyperlink>
        </w:p>
        <w:p w14:paraId="027C97E3" w14:textId="338BB686" w:rsidR="005F51CC" w:rsidRDefault="009D346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617E4A">
              <w:rPr>
                <w:noProof/>
                <w:webHidden/>
              </w:rPr>
              <w:t>9</w:t>
            </w:r>
            <w:r w:rsidR="005F51CC">
              <w:rPr>
                <w:noProof/>
                <w:webHidden/>
              </w:rPr>
              <w:fldChar w:fldCharType="end"/>
            </w:r>
          </w:hyperlink>
        </w:p>
        <w:p w14:paraId="00DB87A1" w14:textId="4169DCC4" w:rsidR="005F51CC" w:rsidRDefault="009D346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617E4A">
              <w:rPr>
                <w:noProof/>
                <w:webHidden/>
              </w:rPr>
              <w:t>9</w:t>
            </w:r>
            <w:r w:rsidR="005F51CC">
              <w:rPr>
                <w:noProof/>
                <w:webHidden/>
              </w:rPr>
              <w:fldChar w:fldCharType="end"/>
            </w:r>
          </w:hyperlink>
        </w:p>
        <w:p w14:paraId="00EEECC2" w14:textId="634880FB" w:rsidR="005F51CC" w:rsidRDefault="009D346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617E4A">
              <w:rPr>
                <w:noProof/>
                <w:webHidden/>
              </w:rPr>
              <w:t>10</w:t>
            </w:r>
            <w:r w:rsidR="005F51CC">
              <w:rPr>
                <w:noProof/>
                <w:webHidden/>
              </w:rPr>
              <w:fldChar w:fldCharType="end"/>
            </w:r>
          </w:hyperlink>
        </w:p>
        <w:p w14:paraId="68FD7A9A" w14:textId="7587A6B1" w:rsidR="005F51CC" w:rsidRDefault="009D346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617E4A">
              <w:rPr>
                <w:noProof/>
                <w:webHidden/>
              </w:rPr>
              <w:t>10</w:t>
            </w:r>
            <w:r w:rsidR="005F51CC">
              <w:rPr>
                <w:noProof/>
                <w:webHidden/>
              </w:rPr>
              <w:fldChar w:fldCharType="end"/>
            </w:r>
          </w:hyperlink>
        </w:p>
        <w:p w14:paraId="5F55527F" w14:textId="1CCE31DB" w:rsidR="005F51CC" w:rsidRDefault="009D346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617E4A">
              <w:rPr>
                <w:noProof/>
                <w:webHidden/>
              </w:rPr>
              <w:t>10</w:t>
            </w:r>
            <w:r w:rsidR="005F51CC">
              <w:rPr>
                <w:noProof/>
                <w:webHidden/>
              </w:rPr>
              <w:fldChar w:fldCharType="end"/>
            </w:r>
          </w:hyperlink>
        </w:p>
        <w:p w14:paraId="674ABB69" w14:textId="247AE887" w:rsidR="005F51CC" w:rsidRDefault="009D346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617E4A">
              <w:rPr>
                <w:noProof/>
                <w:webHidden/>
              </w:rPr>
              <w:t>10</w:t>
            </w:r>
            <w:r w:rsidR="005F51CC">
              <w:rPr>
                <w:noProof/>
                <w:webHidden/>
              </w:rPr>
              <w:fldChar w:fldCharType="end"/>
            </w:r>
          </w:hyperlink>
        </w:p>
        <w:p w14:paraId="39048CDA" w14:textId="5715F13E" w:rsidR="005F51CC" w:rsidRDefault="009D346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617E4A">
              <w:rPr>
                <w:noProof/>
                <w:webHidden/>
              </w:rPr>
              <w:t>11</w:t>
            </w:r>
            <w:r w:rsidR="005F51CC">
              <w:rPr>
                <w:noProof/>
                <w:webHidden/>
              </w:rPr>
              <w:fldChar w:fldCharType="end"/>
            </w:r>
          </w:hyperlink>
        </w:p>
        <w:p w14:paraId="7E9C5BA3" w14:textId="1C9C9A5C" w:rsidR="005F51CC" w:rsidRDefault="009D346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617E4A">
              <w:rPr>
                <w:noProof/>
                <w:webHidden/>
              </w:rPr>
              <w:t>11</w:t>
            </w:r>
            <w:r w:rsidR="005F51CC">
              <w:rPr>
                <w:noProof/>
                <w:webHidden/>
              </w:rPr>
              <w:fldChar w:fldCharType="end"/>
            </w:r>
          </w:hyperlink>
        </w:p>
        <w:p w14:paraId="43551857" w14:textId="4F747141" w:rsidR="00F46719" w:rsidRDefault="00F46719">
          <w:r>
            <w:rPr>
              <w:b/>
              <w:bCs/>
              <w:lang w:val="es-ES"/>
            </w:rPr>
            <w:lastRenderedPageBreak/>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2E4B981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5168C70" w14:textId="77777777" w:rsidR="004B6C1B" w:rsidRDefault="004B6C1B" w:rsidP="004B6C1B">
      <w:pPr>
        <w:spacing w:after="0" w:line="240" w:lineRule="auto"/>
        <w:jc w:val="both"/>
        <w:rPr>
          <w:rFonts w:ascii="Times New Roman" w:hAnsi="Times New Roman"/>
          <w:sz w:val="24"/>
          <w:szCs w:val="24"/>
        </w:rPr>
      </w:pPr>
    </w:p>
    <w:p w14:paraId="6D16759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Fecha de creación del ente.</w:t>
      </w:r>
    </w:p>
    <w:p w14:paraId="11AAC21C" w14:textId="77777777" w:rsidR="004B6C1B" w:rsidRDefault="004B6C1B" w:rsidP="004B6C1B">
      <w:pPr>
        <w:spacing w:after="0" w:line="240" w:lineRule="auto"/>
        <w:jc w:val="both"/>
        <w:rPr>
          <w:rFonts w:ascii="Times New Roman" w:hAnsi="Times New Roman"/>
          <w:sz w:val="24"/>
          <w:szCs w:val="24"/>
        </w:rPr>
      </w:pPr>
    </w:p>
    <w:p w14:paraId="5EE556F4" w14:textId="77777777" w:rsidR="004B6C1B" w:rsidRPr="002432F2" w:rsidRDefault="004B6C1B" w:rsidP="004B6C1B">
      <w:pPr>
        <w:spacing w:after="73" w:line="277" w:lineRule="auto"/>
        <w:ind w:left="-5" w:hanging="10"/>
        <w:jc w:val="both"/>
        <w:rPr>
          <w:rFonts w:ascii="Times New Roman" w:hAnsi="Times New Roman"/>
          <w:sz w:val="24"/>
          <w:szCs w:val="24"/>
          <w:u w:val="single"/>
        </w:rPr>
      </w:pPr>
      <w:r w:rsidRPr="00F668FB">
        <w:rPr>
          <w:rFonts w:cs="Calibri"/>
          <w:color w:val="000000"/>
          <w:u w:val="single" w:color="000000"/>
          <w:lang w:eastAsia="es-MX"/>
        </w:rPr>
        <w:t>El artículo 33 de la Constitución Política para el Estado de Guanajuato reconoce la existencia del Municipio de</w:t>
      </w:r>
      <w:r w:rsidRPr="00F668FB">
        <w:rPr>
          <w:rFonts w:cs="Calibri"/>
          <w:color w:val="000000"/>
          <w:lang w:eastAsia="es-MX"/>
        </w:rPr>
        <w:t xml:space="preserve"> </w:t>
      </w:r>
      <w:r w:rsidRPr="002432F2">
        <w:rPr>
          <w:rFonts w:cs="Calibri"/>
          <w:color w:val="000000"/>
          <w:u w:val="single"/>
          <w:lang w:eastAsia="es-MX"/>
        </w:rPr>
        <w:t>Uriangato</w:t>
      </w:r>
      <w:r>
        <w:rPr>
          <w:rFonts w:cs="Calibri"/>
          <w:color w:val="000000"/>
          <w:u w:val="single"/>
          <w:lang w:eastAsia="es-MX"/>
        </w:rPr>
        <w:t>, Gto</w:t>
      </w:r>
      <w:r w:rsidRPr="002432F2">
        <w:rPr>
          <w:u w:val="single"/>
        </w:rPr>
        <w:t>.</w:t>
      </w:r>
      <w:r>
        <w:rPr>
          <w:u w:val="single"/>
        </w:rPr>
        <w:t>,</w:t>
      </w:r>
      <w:r w:rsidRPr="002432F2">
        <w:rPr>
          <w:u w:val="single"/>
        </w:rPr>
        <w:t xml:space="preserve"> El cual fue creado el 1 de Enero de 1992 con RFC MUR920101GI5</w:t>
      </w:r>
    </w:p>
    <w:p w14:paraId="1F45C3F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Principales cambios en su estructura (interna históricamente).</w:t>
      </w:r>
    </w:p>
    <w:p w14:paraId="527C38E4" w14:textId="77777777" w:rsidR="004B6C1B" w:rsidRDefault="004B6C1B" w:rsidP="004B6C1B">
      <w:pPr>
        <w:spacing w:after="0" w:line="240" w:lineRule="auto"/>
        <w:jc w:val="both"/>
        <w:rPr>
          <w:rFonts w:ascii="Times New Roman" w:hAnsi="Times New Roman"/>
          <w:b/>
          <w:sz w:val="24"/>
          <w:szCs w:val="24"/>
        </w:rPr>
      </w:pPr>
    </w:p>
    <w:p w14:paraId="029F7253" w14:textId="77777777" w:rsidR="004B6C1B" w:rsidRDefault="004B6C1B" w:rsidP="004B6C1B">
      <w:pPr>
        <w:spacing w:after="0" w:line="240" w:lineRule="auto"/>
        <w:jc w:val="both"/>
        <w:rPr>
          <w:rFonts w:ascii="Times New Roman" w:hAnsi="Times New Roman"/>
          <w:sz w:val="24"/>
          <w:szCs w:val="24"/>
          <w:u w:val="single"/>
        </w:rPr>
      </w:pPr>
      <w:r w:rsidRPr="009E314B">
        <w:rPr>
          <w:rFonts w:ascii="Times New Roman" w:hAnsi="Times New Roman"/>
          <w:sz w:val="24"/>
          <w:szCs w:val="24"/>
          <w:u w:val="single"/>
        </w:rPr>
        <w:t xml:space="preserve">Presidentes </w:t>
      </w:r>
      <w:r>
        <w:rPr>
          <w:rFonts w:ascii="Times New Roman" w:hAnsi="Times New Roman"/>
          <w:sz w:val="24"/>
          <w:szCs w:val="24"/>
          <w:u w:val="single"/>
        </w:rPr>
        <w:t xml:space="preserve">Municipales, </w:t>
      </w:r>
      <w:r w:rsidRPr="009E314B">
        <w:rPr>
          <w:rFonts w:ascii="Times New Roman" w:hAnsi="Times New Roman"/>
          <w:sz w:val="24"/>
          <w:szCs w:val="24"/>
          <w:u w:val="single"/>
        </w:rPr>
        <w:t>el</w:t>
      </w:r>
      <w:r>
        <w:rPr>
          <w:rFonts w:ascii="Times New Roman" w:hAnsi="Times New Roman"/>
          <w:sz w:val="24"/>
          <w:szCs w:val="24"/>
          <w:u w:val="single"/>
        </w:rPr>
        <w:t xml:space="preserve"> actual y</w:t>
      </w:r>
      <w:r w:rsidRPr="009E314B">
        <w:rPr>
          <w:rFonts w:ascii="Times New Roman" w:hAnsi="Times New Roman"/>
          <w:sz w:val="24"/>
          <w:szCs w:val="24"/>
          <w:u w:val="single"/>
        </w:rPr>
        <w:t xml:space="preserve"> los tres últimos periodos:</w:t>
      </w:r>
    </w:p>
    <w:p w14:paraId="39F1986B" w14:textId="77777777" w:rsidR="004B6C1B" w:rsidRDefault="004B6C1B" w:rsidP="004B6C1B">
      <w:pPr>
        <w:spacing w:after="0" w:line="240" w:lineRule="auto"/>
        <w:jc w:val="both"/>
        <w:rPr>
          <w:rFonts w:ascii="Times New Roman" w:hAnsi="Times New Roman"/>
          <w:sz w:val="24"/>
          <w:szCs w:val="24"/>
          <w:u w:val="single"/>
        </w:rPr>
      </w:pPr>
    </w:p>
    <w:p w14:paraId="0471188B"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 Anastacio Rosiles Pérez (2021-2024)</w:t>
      </w:r>
    </w:p>
    <w:p w14:paraId="01C7448C" w14:textId="77777777" w:rsidR="004B6C1B" w:rsidRDefault="004B6C1B" w:rsidP="004B6C1B">
      <w:pPr>
        <w:spacing w:after="0" w:line="240" w:lineRule="auto"/>
        <w:jc w:val="both"/>
        <w:rPr>
          <w:rFonts w:ascii="Times New Roman" w:hAnsi="Times New Roman"/>
          <w:sz w:val="24"/>
          <w:szCs w:val="24"/>
          <w:u w:val="single"/>
        </w:rPr>
      </w:pPr>
    </w:p>
    <w:p w14:paraId="549D5D3D"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 Anastacio Rosiles Pérez (2018-2021)</w:t>
      </w:r>
    </w:p>
    <w:p w14:paraId="340ED7B6" w14:textId="77777777" w:rsidR="004B6C1B" w:rsidRDefault="004B6C1B" w:rsidP="004B6C1B">
      <w:pPr>
        <w:spacing w:after="0" w:line="240" w:lineRule="auto"/>
        <w:jc w:val="both"/>
        <w:rPr>
          <w:rFonts w:ascii="Times New Roman" w:hAnsi="Times New Roman"/>
          <w:sz w:val="24"/>
          <w:szCs w:val="24"/>
          <w:u w:val="single"/>
        </w:rPr>
      </w:pPr>
    </w:p>
    <w:p w14:paraId="387636D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 Carlos Guzmán Camarena (2015-2018)</w:t>
      </w:r>
    </w:p>
    <w:p w14:paraId="2A2281CA" w14:textId="77777777" w:rsidR="004B6C1B" w:rsidRDefault="004B6C1B" w:rsidP="004B6C1B">
      <w:pPr>
        <w:spacing w:after="0" w:line="240" w:lineRule="auto"/>
        <w:jc w:val="both"/>
        <w:rPr>
          <w:rFonts w:ascii="Times New Roman" w:hAnsi="Times New Roman"/>
          <w:sz w:val="24"/>
          <w:szCs w:val="24"/>
          <w:u w:val="single"/>
        </w:rPr>
      </w:pPr>
    </w:p>
    <w:p w14:paraId="08D9F841"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Lic. Luis Ignacio Rosiles del Barrio (2012-2015)</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74A0132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 las principales condiciones económico-financieras bajo las cuales el ente público estuvo operando; y las cuales influyeron en la toma de decisiones de la administración; tanto a nivel local como federal.</w:t>
      </w:r>
      <w:r>
        <w:rPr>
          <w:rFonts w:ascii="Times New Roman" w:hAnsi="Times New Roman"/>
          <w:sz w:val="24"/>
          <w:szCs w:val="24"/>
        </w:rPr>
        <w:tab/>
      </w:r>
    </w:p>
    <w:p w14:paraId="3C0AB9B9" w14:textId="77777777" w:rsidR="004B6C1B" w:rsidRDefault="004B6C1B" w:rsidP="004B6C1B">
      <w:pPr>
        <w:spacing w:after="0" w:line="240" w:lineRule="auto"/>
        <w:jc w:val="both"/>
        <w:rPr>
          <w:rFonts w:ascii="Times New Roman" w:hAnsi="Times New Roman"/>
          <w:sz w:val="24"/>
          <w:szCs w:val="24"/>
        </w:rPr>
      </w:pPr>
    </w:p>
    <w:p w14:paraId="0283B4D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La economía del municipio la conforma el presupuesto de ingresos a través de los ingresos propios y las participaciones, aportaciones, convenios federales y estatales; así mismo el presupuesto de egresos se aplica para el gasto corriente e inversión en Obra apegados a Lineamientos de Racionalidad, Austeridad y Disciplina Presupuestal del Municipio.</w:t>
      </w:r>
    </w:p>
    <w:p w14:paraId="11BE6724" w14:textId="77777777" w:rsidR="004B6C1B" w:rsidRDefault="004B6C1B" w:rsidP="004B6C1B">
      <w:pPr>
        <w:spacing w:after="0" w:line="240" w:lineRule="auto"/>
        <w:jc w:val="both"/>
        <w:rPr>
          <w:rFonts w:ascii="Times New Roman" w:hAnsi="Times New Roman"/>
          <w:sz w:val="24"/>
          <w:szCs w:val="24"/>
          <w:u w:val="single"/>
        </w:rPr>
      </w:pPr>
    </w:p>
    <w:p w14:paraId="5087964A" w14:textId="47FCF55B"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E</w:t>
      </w:r>
      <w:r>
        <w:rPr>
          <w:u w:val="single" w:color="000000"/>
        </w:rPr>
        <w:t>l H.</w:t>
      </w:r>
      <w:r>
        <w:t xml:space="preserve"> </w:t>
      </w:r>
      <w:r>
        <w:rPr>
          <w:u w:val="single" w:color="000000"/>
        </w:rPr>
        <w:t>Ayuntamiento de Uriangato aprobó el presupuesto para el ejercicio fiscal 2024, considerando que</w:t>
      </w:r>
      <w:r>
        <w:rPr>
          <w:b/>
          <w:u w:val="single" w:color="000000"/>
        </w:rPr>
        <w:t xml:space="preserve"> </w:t>
      </w:r>
      <w:r>
        <w:rPr>
          <w:u w:val="single" w:color="000000"/>
        </w:rPr>
        <w:t>una de</w:t>
      </w:r>
      <w:r>
        <w:t xml:space="preserve"> </w:t>
      </w:r>
      <w:r>
        <w:rPr>
          <w:u w:val="single" w:color="000000"/>
        </w:rPr>
        <w:t>las tareas primordiales del Municipio, es proporcionar a la Población los Servicios Públicos que esta requiere,</w:t>
      </w:r>
      <w:r>
        <w:t xml:space="preserve"> </w:t>
      </w:r>
      <w:r>
        <w:rPr>
          <w:u w:val="single" w:color="000000"/>
        </w:rPr>
        <w:t xml:space="preserve">a efecto de encontrar el Desarrollo ordenado y equitativo de la Sociedad reconociendo la existencia </w:t>
      </w:r>
      <w:r w:rsidRPr="009A3AD7">
        <w:rPr>
          <w:u w:val="single"/>
        </w:rPr>
        <w:t>de una demanda en</w:t>
      </w:r>
      <w:r>
        <w:rPr>
          <w:u w:val="single"/>
        </w:rPr>
        <w:t>:</w:t>
      </w:r>
      <w:r w:rsidRPr="009A3AD7">
        <w:rPr>
          <w:u w:val="single"/>
        </w:rPr>
        <w:t xml:space="preserve"> Seguridad, Obra Pública</w:t>
      </w:r>
      <w:r>
        <w:rPr>
          <w:u w:val="single"/>
        </w:rPr>
        <w:t xml:space="preserve"> y mejorar la eficiencia en todas sus áreas administrativas.</w:t>
      </w:r>
      <w:r w:rsidRPr="009A3AD7">
        <w:rPr>
          <w:rFonts w:ascii="Times New Roman" w:hAnsi="Times New Roman"/>
          <w:sz w:val="24"/>
          <w:szCs w:val="24"/>
        </w:rPr>
        <w:t xml:space="preserve">  </w:t>
      </w:r>
    </w:p>
    <w:p w14:paraId="4E5D8FE1" w14:textId="19FCECCE" w:rsidR="004B6C1B" w:rsidRDefault="004B6C1B" w:rsidP="004B6C1B">
      <w:pPr>
        <w:spacing w:after="0" w:line="240" w:lineRule="auto"/>
        <w:jc w:val="both"/>
        <w:rPr>
          <w:rFonts w:ascii="Times New Roman" w:hAnsi="Times New Roman"/>
          <w:sz w:val="24"/>
          <w:szCs w:val="24"/>
        </w:rPr>
      </w:pPr>
    </w:p>
    <w:p w14:paraId="171551E9" w14:textId="454AF6F4" w:rsidR="004B6C1B" w:rsidRDefault="004B6C1B" w:rsidP="004B6C1B">
      <w:pPr>
        <w:spacing w:after="0" w:line="240" w:lineRule="auto"/>
        <w:jc w:val="both"/>
        <w:rPr>
          <w:rFonts w:ascii="Times New Roman" w:hAnsi="Times New Roman"/>
          <w:sz w:val="24"/>
          <w:szCs w:val="24"/>
        </w:rPr>
      </w:pPr>
    </w:p>
    <w:p w14:paraId="67F0D5F7" w14:textId="400AEF74" w:rsidR="004B6C1B" w:rsidRDefault="004B6C1B" w:rsidP="004B6C1B">
      <w:pPr>
        <w:spacing w:after="0" w:line="240" w:lineRule="auto"/>
        <w:jc w:val="both"/>
        <w:rPr>
          <w:rFonts w:ascii="Times New Roman" w:hAnsi="Times New Roman"/>
          <w:sz w:val="24"/>
          <w:szCs w:val="24"/>
        </w:rPr>
      </w:pPr>
    </w:p>
    <w:p w14:paraId="7E911E69" w14:textId="77777777" w:rsidR="004B6C1B" w:rsidRPr="009A3AD7" w:rsidRDefault="004B6C1B" w:rsidP="004B6C1B">
      <w:pPr>
        <w:spacing w:after="0" w:line="240" w:lineRule="auto"/>
        <w:jc w:val="both"/>
        <w:rPr>
          <w:rFonts w:ascii="Times New Roman" w:hAnsi="Times New Roman"/>
          <w:sz w:val="24"/>
          <w:szCs w:val="24"/>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lastRenderedPageBreak/>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4F142FE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547EAAE6" w14:textId="77777777" w:rsidR="004B6C1B" w:rsidRDefault="004B6C1B" w:rsidP="004B6C1B">
      <w:pPr>
        <w:spacing w:after="0" w:line="240" w:lineRule="auto"/>
        <w:jc w:val="both"/>
        <w:rPr>
          <w:rFonts w:ascii="Times New Roman" w:hAnsi="Times New Roman"/>
          <w:sz w:val="24"/>
          <w:szCs w:val="24"/>
        </w:rPr>
      </w:pPr>
    </w:p>
    <w:p w14:paraId="1A6F2EA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Objeto social.</w:t>
      </w:r>
    </w:p>
    <w:p w14:paraId="365E2C4A" w14:textId="77777777" w:rsidR="004B6C1B" w:rsidRDefault="004B6C1B" w:rsidP="004B6C1B">
      <w:pPr>
        <w:spacing w:after="264" w:line="328" w:lineRule="auto"/>
        <w:ind w:left="-5" w:right="-15" w:hanging="10"/>
        <w:rPr>
          <w:rFonts w:cs="Calibri"/>
          <w:b/>
          <w:color w:val="000000"/>
          <w:sz w:val="24"/>
          <w:szCs w:val="24"/>
          <w:lang w:eastAsia="es-MX"/>
        </w:rPr>
      </w:pPr>
    </w:p>
    <w:p w14:paraId="55D5E860" w14:textId="77777777" w:rsidR="004B6C1B" w:rsidRDefault="004B6C1B" w:rsidP="004B6C1B">
      <w:pPr>
        <w:spacing w:after="264" w:line="328" w:lineRule="auto"/>
        <w:ind w:left="-5" w:right="-15" w:hanging="10"/>
        <w:rPr>
          <w:rFonts w:cs="Calibri"/>
          <w:color w:val="000000"/>
          <w:sz w:val="24"/>
          <w:szCs w:val="24"/>
          <w:lang w:eastAsia="es-MX"/>
        </w:rPr>
      </w:pPr>
      <w:r w:rsidRPr="007D3A2B">
        <w:rPr>
          <w:rFonts w:cs="Calibri"/>
          <w:b/>
          <w:color w:val="000000"/>
          <w:sz w:val="24"/>
          <w:szCs w:val="24"/>
          <w:lang w:eastAsia="es-MX"/>
        </w:rPr>
        <w:t>Valores</w:t>
      </w:r>
      <w:r w:rsidRPr="007D3A2B">
        <w:rPr>
          <w:rFonts w:cs="Calibri"/>
          <w:color w:val="000000"/>
          <w:sz w:val="24"/>
          <w:szCs w:val="24"/>
          <w:lang w:eastAsia="es-MX"/>
        </w:rPr>
        <w:t xml:space="preserve"> </w:t>
      </w:r>
    </w:p>
    <w:p w14:paraId="0A408E62" w14:textId="77777777" w:rsidR="004B6C1B" w:rsidRDefault="004B6C1B" w:rsidP="004B6C1B">
      <w:pPr>
        <w:spacing w:after="264" w:line="328" w:lineRule="auto"/>
        <w:ind w:left="-5" w:right="-15" w:hanging="10"/>
        <w:rPr>
          <w:rFonts w:cs="Calibri"/>
          <w:color w:val="000000"/>
          <w:sz w:val="24"/>
          <w:szCs w:val="24"/>
          <w:lang w:eastAsia="es-MX"/>
        </w:rPr>
      </w:pPr>
      <w:r>
        <w:rPr>
          <w:rFonts w:cs="Calibri"/>
          <w:color w:val="000000"/>
          <w:sz w:val="24"/>
          <w:szCs w:val="24"/>
          <w:lang w:eastAsia="es-MX"/>
        </w:rPr>
        <w:t xml:space="preserve">Honradez        Transparencia       Responsabilidad     Compromiso         Honestidad    Respeto   </w:t>
      </w:r>
    </w:p>
    <w:p w14:paraId="69A30178" w14:textId="77777777" w:rsidR="004B6C1B" w:rsidRDefault="004B6C1B" w:rsidP="004B6C1B">
      <w:pPr>
        <w:spacing w:after="0" w:line="240" w:lineRule="auto"/>
        <w:jc w:val="both"/>
        <w:rPr>
          <w:rFonts w:ascii="Times New Roman" w:hAnsi="Times New Roman"/>
          <w:sz w:val="24"/>
          <w:szCs w:val="24"/>
        </w:rPr>
      </w:pPr>
      <w:r>
        <w:rPr>
          <w:rFonts w:cs="Calibri"/>
          <w:color w:val="000000"/>
          <w:sz w:val="24"/>
          <w:szCs w:val="24"/>
          <w:lang w:eastAsia="es-MX"/>
        </w:rPr>
        <w:t xml:space="preserve">Lealtad        Tolerancia    Eficiencia     Eficacia     Confianza                </w:t>
      </w:r>
      <w:r w:rsidRPr="007D3A2B">
        <w:rPr>
          <w:rFonts w:cs="Calibri"/>
          <w:color w:val="000000"/>
          <w:sz w:val="24"/>
          <w:szCs w:val="24"/>
          <w:lang w:eastAsia="es-MX"/>
        </w:rPr>
        <w:t xml:space="preserve"> </w:t>
      </w:r>
    </w:p>
    <w:p w14:paraId="2D7C3774" w14:textId="77777777" w:rsidR="004B6C1B" w:rsidRDefault="004B6C1B" w:rsidP="004B6C1B">
      <w:pPr>
        <w:spacing w:after="0" w:line="240" w:lineRule="auto"/>
        <w:jc w:val="both"/>
        <w:rPr>
          <w:rFonts w:ascii="Times New Roman" w:hAnsi="Times New Roman"/>
          <w:sz w:val="24"/>
          <w:szCs w:val="24"/>
        </w:rPr>
      </w:pPr>
    </w:p>
    <w:p w14:paraId="11683556"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 actividad.</w:t>
      </w:r>
    </w:p>
    <w:p w14:paraId="65D2CFB3"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________________________________________________________________________________Administracion de Recursos Públicos, para la Aplicación de servicios públicos en beneficio de sus habitantes</w:t>
      </w:r>
    </w:p>
    <w:p w14:paraId="6376ED5A" w14:textId="77777777" w:rsidR="004B6C1B" w:rsidRDefault="004B6C1B" w:rsidP="004B6C1B">
      <w:pPr>
        <w:spacing w:after="0" w:line="240" w:lineRule="auto"/>
        <w:jc w:val="both"/>
        <w:rPr>
          <w:rFonts w:ascii="Times New Roman" w:hAnsi="Times New Roman"/>
          <w:sz w:val="24"/>
          <w:szCs w:val="24"/>
          <w:u w:val="single"/>
        </w:rPr>
      </w:pPr>
    </w:p>
    <w:p w14:paraId="647C82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Ejercicio fiscal (mencionar, por ejemplo: enero a diciembre de 2012).</w:t>
      </w:r>
    </w:p>
    <w:p w14:paraId="1795AC80" w14:textId="77777777" w:rsidR="004B6C1B" w:rsidRDefault="004B6C1B" w:rsidP="004B6C1B">
      <w:pPr>
        <w:spacing w:after="0" w:line="240" w:lineRule="auto"/>
        <w:jc w:val="both"/>
        <w:rPr>
          <w:rFonts w:ascii="Times New Roman" w:hAnsi="Times New Roman"/>
          <w:sz w:val="24"/>
          <w:szCs w:val="24"/>
        </w:rPr>
      </w:pPr>
    </w:p>
    <w:p w14:paraId="64076F6F"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rPr>
        <w:t>______</w:t>
      </w:r>
      <w:r>
        <w:rPr>
          <w:rFonts w:ascii="Times New Roman" w:hAnsi="Times New Roman"/>
          <w:sz w:val="24"/>
          <w:szCs w:val="24"/>
          <w:u w:val="single"/>
        </w:rPr>
        <w:t xml:space="preserve">Enero- Diciembre 2024 </w:t>
      </w:r>
    </w:p>
    <w:p w14:paraId="0C4AD35D" w14:textId="77777777" w:rsidR="004B6C1B" w:rsidRDefault="004B6C1B" w:rsidP="004B6C1B">
      <w:pPr>
        <w:spacing w:after="0" w:line="240" w:lineRule="auto"/>
        <w:jc w:val="both"/>
        <w:rPr>
          <w:rFonts w:ascii="Times New Roman" w:hAnsi="Times New Roman"/>
          <w:sz w:val="24"/>
          <w:szCs w:val="24"/>
          <w:u w:val="single"/>
        </w:rPr>
      </w:pPr>
    </w:p>
    <w:p w14:paraId="2D9B48B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Régimen jurídico (Forma como está dada de alta la entidad ante la S.H.C.P., ejemplos: S.C., S.A., Personas morales sin fines de lucro, etc.).</w:t>
      </w:r>
    </w:p>
    <w:p w14:paraId="394060BA" w14:textId="77777777" w:rsidR="004B6C1B" w:rsidRDefault="004B6C1B" w:rsidP="004B6C1B">
      <w:pPr>
        <w:spacing w:after="0" w:line="240" w:lineRule="auto"/>
        <w:jc w:val="both"/>
        <w:rPr>
          <w:rFonts w:ascii="Times New Roman" w:hAnsi="Times New Roman"/>
          <w:sz w:val="24"/>
          <w:szCs w:val="24"/>
        </w:rPr>
      </w:pPr>
    </w:p>
    <w:p w14:paraId="75CBA2C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______ Personas Morales con Fines no Lucrativos. </w:t>
      </w:r>
    </w:p>
    <w:p w14:paraId="203072A7" w14:textId="77777777" w:rsidR="004B6C1B" w:rsidRDefault="004B6C1B" w:rsidP="004B6C1B">
      <w:pPr>
        <w:spacing w:after="0" w:line="240" w:lineRule="auto"/>
        <w:jc w:val="both"/>
        <w:rPr>
          <w:rFonts w:ascii="Times New Roman" w:hAnsi="Times New Roman"/>
          <w:sz w:val="24"/>
          <w:szCs w:val="24"/>
          <w:u w:val="single"/>
        </w:rPr>
      </w:pPr>
    </w:p>
    <w:p w14:paraId="7DAB39B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Consideraciones fiscales del ente: revelar el tipo de contribuciones que esté obligado a pagar o retener.</w:t>
      </w:r>
    </w:p>
    <w:p w14:paraId="2CD24BDE" w14:textId="77777777" w:rsidR="004B6C1B" w:rsidRDefault="004B6C1B" w:rsidP="004B6C1B">
      <w:pPr>
        <w:spacing w:after="0" w:line="240" w:lineRule="auto"/>
        <w:jc w:val="both"/>
        <w:rPr>
          <w:rFonts w:ascii="Times New Roman" w:hAnsi="Times New Roman"/>
          <w:sz w:val="24"/>
          <w:szCs w:val="24"/>
        </w:rPr>
      </w:pPr>
    </w:p>
    <w:p w14:paraId="1AB55F9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Sueldos y salarios</w:t>
      </w:r>
    </w:p>
    <w:p w14:paraId="3B20D27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 ISR por pagos de servicios profesionales</w:t>
      </w:r>
    </w:p>
    <w:p w14:paraId="7536D1F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pagos de rentas de bienes inmuebles</w:t>
      </w:r>
    </w:p>
    <w:p w14:paraId="53217CB8"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de Nomina</w:t>
      </w:r>
    </w:p>
    <w:p w14:paraId="46BA7B15"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Arrendamiento</w:t>
      </w:r>
    </w:p>
    <w:p w14:paraId="7B109F1B"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Honorarios</w:t>
      </w:r>
    </w:p>
    <w:p w14:paraId="47B4BDC7" w14:textId="04758518" w:rsidR="004B6C1B" w:rsidRDefault="004B6C1B" w:rsidP="004B6C1B">
      <w:pPr>
        <w:spacing w:after="0" w:line="240" w:lineRule="auto"/>
        <w:jc w:val="both"/>
        <w:rPr>
          <w:rFonts w:ascii="Times New Roman" w:hAnsi="Times New Roman"/>
          <w:sz w:val="24"/>
          <w:szCs w:val="24"/>
        </w:rPr>
      </w:pPr>
    </w:p>
    <w:p w14:paraId="2B7F9508" w14:textId="5BF411DC" w:rsidR="004B6C1B" w:rsidRDefault="004B6C1B" w:rsidP="004B6C1B">
      <w:pPr>
        <w:spacing w:after="0" w:line="240" w:lineRule="auto"/>
        <w:jc w:val="both"/>
        <w:rPr>
          <w:rFonts w:ascii="Times New Roman" w:hAnsi="Times New Roman"/>
          <w:sz w:val="24"/>
          <w:szCs w:val="24"/>
        </w:rPr>
      </w:pPr>
    </w:p>
    <w:p w14:paraId="3D5E1C6F" w14:textId="3E9FDB62" w:rsidR="004B6C1B" w:rsidRDefault="004B6C1B" w:rsidP="004B6C1B">
      <w:pPr>
        <w:spacing w:after="0" w:line="240" w:lineRule="auto"/>
        <w:jc w:val="both"/>
        <w:rPr>
          <w:rFonts w:ascii="Times New Roman" w:hAnsi="Times New Roman"/>
          <w:sz w:val="24"/>
          <w:szCs w:val="24"/>
        </w:rPr>
      </w:pPr>
    </w:p>
    <w:p w14:paraId="15B020E9" w14:textId="72BD6619" w:rsidR="004B6C1B" w:rsidRDefault="004B6C1B" w:rsidP="004B6C1B">
      <w:pPr>
        <w:spacing w:after="0" w:line="240" w:lineRule="auto"/>
        <w:jc w:val="both"/>
        <w:rPr>
          <w:rFonts w:ascii="Times New Roman" w:hAnsi="Times New Roman"/>
          <w:sz w:val="24"/>
          <w:szCs w:val="24"/>
        </w:rPr>
      </w:pPr>
    </w:p>
    <w:p w14:paraId="6702BD66" w14:textId="7656FD1B" w:rsidR="004B6C1B" w:rsidRDefault="004B6C1B" w:rsidP="004B6C1B">
      <w:pPr>
        <w:spacing w:after="0" w:line="240" w:lineRule="auto"/>
        <w:jc w:val="both"/>
        <w:rPr>
          <w:rFonts w:ascii="Times New Roman" w:hAnsi="Times New Roman"/>
          <w:sz w:val="24"/>
          <w:szCs w:val="24"/>
        </w:rPr>
      </w:pPr>
    </w:p>
    <w:p w14:paraId="0238FC95" w14:textId="46CD917B" w:rsidR="004B6C1B" w:rsidRDefault="004B6C1B" w:rsidP="004B6C1B">
      <w:pPr>
        <w:spacing w:after="0" w:line="240" w:lineRule="auto"/>
        <w:jc w:val="both"/>
        <w:rPr>
          <w:rFonts w:ascii="Times New Roman" w:hAnsi="Times New Roman"/>
          <w:sz w:val="24"/>
          <w:szCs w:val="24"/>
        </w:rPr>
      </w:pPr>
    </w:p>
    <w:p w14:paraId="5753069B" w14:textId="77777777" w:rsidR="004B6C1B" w:rsidRDefault="004B6C1B" w:rsidP="004B6C1B">
      <w:pPr>
        <w:spacing w:after="0" w:line="240" w:lineRule="auto"/>
        <w:jc w:val="both"/>
        <w:rPr>
          <w:rFonts w:ascii="Times New Roman" w:hAnsi="Times New Roman"/>
          <w:sz w:val="24"/>
          <w:szCs w:val="24"/>
        </w:rPr>
      </w:pPr>
    </w:p>
    <w:p w14:paraId="7BE15594" w14:textId="77777777" w:rsidR="004B6C1B" w:rsidRDefault="004B6C1B" w:rsidP="004B6C1B">
      <w:pPr>
        <w:spacing w:after="0" w:line="240" w:lineRule="auto"/>
        <w:jc w:val="both"/>
        <w:rPr>
          <w:rFonts w:ascii="Times New Roman" w:hAnsi="Times New Roman"/>
          <w:sz w:val="24"/>
          <w:szCs w:val="24"/>
        </w:rPr>
      </w:pPr>
    </w:p>
    <w:p w14:paraId="0E9D0A4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b/>
          <w:sz w:val="24"/>
          <w:szCs w:val="24"/>
        </w:rPr>
        <w:t>f)</w:t>
      </w:r>
      <w:r>
        <w:rPr>
          <w:rFonts w:ascii="Times New Roman" w:hAnsi="Times New Roman"/>
          <w:sz w:val="24"/>
          <w:szCs w:val="24"/>
        </w:rPr>
        <w:t xml:space="preserve"> Estructura organizacional básica.</w:t>
      </w:r>
    </w:p>
    <w:p w14:paraId="399EF9EA" w14:textId="77777777" w:rsidR="004B6C1B" w:rsidRDefault="004B6C1B" w:rsidP="004B6C1B">
      <w:pPr>
        <w:spacing w:after="0" w:line="240" w:lineRule="auto"/>
        <w:ind w:firstLine="708"/>
        <w:jc w:val="both"/>
        <w:rPr>
          <w:rFonts w:ascii="Times New Roman" w:hAnsi="Times New Roman"/>
          <w:sz w:val="24"/>
          <w:szCs w:val="24"/>
        </w:rPr>
      </w:pPr>
      <w:r>
        <w:rPr>
          <w:rFonts w:ascii="Times New Roman" w:hAnsi="Times New Roman"/>
          <w:sz w:val="24"/>
          <w:szCs w:val="24"/>
        </w:rPr>
        <w:t>*Anexar organigrama de la entidad.</w:t>
      </w:r>
    </w:p>
    <w:p w14:paraId="22E6567C"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59264" behindDoc="0" locked="0" layoutInCell="1" allowOverlap="1" wp14:anchorId="44239BBB" wp14:editId="251A1D17">
                <wp:simplePos x="0" y="0"/>
                <wp:positionH relativeFrom="column">
                  <wp:posOffset>2099945</wp:posOffset>
                </wp:positionH>
                <wp:positionV relativeFrom="paragraph">
                  <wp:posOffset>99060</wp:posOffset>
                </wp:positionV>
                <wp:extent cx="1969135" cy="647700"/>
                <wp:effectExtent l="76200" t="76200" r="126365" b="13335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647700"/>
                        </a:xfrm>
                        <a:prstGeom prst="roundRect">
                          <a:avLst>
                            <a:gd name="adj" fmla="val 16667"/>
                          </a:avLst>
                        </a:prstGeom>
                        <a:solidFill>
                          <a:schemeClr val="accent6">
                            <a:lumMod val="20000"/>
                            <a:lumOff val="80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ED60A03"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Pr>
                                <w:rFonts w:asciiTheme="majorHAnsi" w:hAnsiTheme="majorHAnsi" w:cstheme="majorHAnsi"/>
                                <w:sz w:val="16"/>
                                <w:szCs w:val="16"/>
                              </w:rPr>
                              <w:t>JORGE RANGEL LARA</w:t>
                            </w:r>
                          </w:p>
                          <w:p w14:paraId="344AEB42" w14:textId="77777777" w:rsidR="004B6C1B" w:rsidRPr="0069317C" w:rsidRDefault="004B6C1B" w:rsidP="004B6C1B">
                            <w:pPr>
                              <w:jc w:val="center"/>
                              <w:rPr>
                                <w:rFonts w:asciiTheme="majorHAnsi" w:hAnsiTheme="majorHAnsi" w:cstheme="majorHAnsi"/>
                                <w:color w:val="000000" w:themeColor="text1"/>
                                <w:sz w:val="1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39BBB" id="AutoShape 2" o:spid="_x0000_s1026" style="position:absolute;left:0;text-align:left;margin-left:165.35pt;margin-top:7.8pt;width:155.0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" fillcolor="#e2efd9 [665]" strokeweight="2.25pt">
                <v:shadow on="t" color="black" opacity="26214f" origin="-.5,-.5" offset=".74836mm,.74836mm"/>
                <v:textbo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ED60A03"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Pr>
                          <w:rFonts w:asciiTheme="majorHAnsi" w:hAnsiTheme="majorHAnsi" w:cstheme="majorHAnsi"/>
                          <w:sz w:val="16"/>
                          <w:szCs w:val="16"/>
                        </w:rPr>
                        <w:t>JORGE RANGEL LARA</w:t>
                      </w:r>
                    </w:p>
                    <w:p w14:paraId="344AEB42" w14:textId="77777777" w:rsidR="004B6C1B" w:rsidRPr="0069317C" w:rsidRDefault="004B6C1B" w:rsidP="004B6C1B">
                      <w:pPr>
                        <w:jc w:val="center"/>
                        <w:rPr>
                          <w:rFonts w:asciiTheme="majorHAnsi" w:hAnsiTheme="majorHAnsi" w:cstheme="majorHAnsi"/>
                          <w:color w:val="000000" w:themeColor="text1"/>
                          <w:sz w:val="18"/>
                          <w:szCs w:val="28"/>
                        </w:rPr>
                      </w:pPr>
                    </w:p>
                  </w:txbxContent>
                </v:textbox>
              </v:roundrect>
            </w:pict>
          </mc:Fallback>
        </mc:AlternateContent>
      </w:r>
    </w:p>
    <w:p w14:paraId="799089AB" w14:textId="77777777" w:rsidR="004B6C1B" w:rsidRDefault="004B6C1B" w:rsidP="004B6C1B">
      <w:pPr>
        <w:spacing w:after="0" w:line="240" w:lineRule="auto"/>
        <w:ind w:firstLine="708"/>
        <w:jc w:val="both"/>
        <w:rPr>
          <w:rFonts w:ascii="Times New Roman" w:hAnsi="Times New Roman"/>
          <w:sz w:val="24"/>
          <w:szCs w:val="24"/>
        </w:rPr>
      </w:pPr>
    </w:p>
    <w:p w14:paraId="38FE4EEC" w14:textId="77777777" w:rsidR="004B6C1B" w:rsidRPr="00AD691B" w:rsidRDefault="004B6C1B" w:rsidP="004B6C1B">
      <w:pPr>
        <w:pStyle w:val="Encabezado"/>
        <w:jc w:val="center"/>
        <w:rPr>
          <w:color w:val="595959" w:themeColor="text1" w:themeTint="A6"/>
          <w:sz w:val="12"/>
          <w:szCs w:val="12"/>
        </w:rPr>
      </w:pPr>
    </w:p>
    <w:p w14:paraId="0F26797F" w14:textId="77777777" w:rsidR="004B6C1B" w:rsidRDefault="004B6C1B" w:rsidP="004B6C1B">
      <w:pPr>
        <w:rPr>
          <w:sz w:val="12"/>
          <w:szCs w:val="12"/>
        </w:rPr>
      </w:pPr>
      <w:r w:rsidRPr="00AD691B">
        <w:rPr>
          <w:noProof/>
          <w:sz w:val="12"/>
          <w:szCs w:val="12"/>
          <w:lang w:eastAsia="es-MX"/>
        </w:rPr>
        <mc:AlternateContent>
          <mc:Choice Requires="wps">
            <w:drawing>
              <wp:anchor distT="0" distB="0" distL="114300" distR="114300" simplePos="0" relativeHeight="251660288" behindDoc="0" locked="0" layoutInCell="1" allowOverlap="1" wp14:anchorId="75DAD21F" wp14:editId="66BBD623">
                <wp:simplePos x="0" y="0"/>
                <wp:positionH relativeFrom="column">
                  <wp:posOffset>3052445</wp:posOffset>
                </wp:positionH>
                <wp:positionV relativeFrom="paragraph">
                  <wp:posOffset>161925</wp:posOffset>
                </wp:positionV>
                <wp:extent cx="0" cy="1076325"/>
                <wp:effectExtent l="19050" t="0" r="19050"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4669B426" id="_x0000_t32" coordsize="21600,21600" o:spt="32" o:oned="t" path="m,l21600,21600e" filled="f">
                <v:path arrowok="t" fillok="f" o:connecttype="none"/>
                <o:lock v:ext="edit" shapetype="t"/>
              </v:shapetype>
              <v:shape id="AutoShape 3" o:spid="_x0000_s1026" type="#_x0000_t32" style="position:absolute;margin-left:240.35pt;margin-top:12.75pt;width:0;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" strokeweight="3pt"/>
            </w:pict>
          </mc:Fallback>
        </mc:AlternateContent>
      </w:r>
      <w:r w:rsidRPr="00AD691B">
        <w:rPr>
          <w:noProof/>
          <w:sz w:val="12"/>
          <w:szCs w:val="12"/>
          <w:lang w:eastAsia="es-MX"/>
        </w:rPr>
        <mc:AlternateContent>
          <mc:Choice Requires="wps">
            <w:drawing>
              <wp:anchor distT="0" distB="0" distL="114300" distR="114300" simplePos="0" relativeHeight="251664384" behindDoc="0" locked="0" layoutInCell="1" allowOverlap="1" wp14:anchorId="4F12E5B0" wp14:editId="23027D23">
                <wp:simplePos x="0" y="0"/>
                <wp:positionH relativeFrom="column">
                  <wp:posOffset>4520565</wp:posOffset>
                </wp:positionH>
                <wp:positionV relativeFrom="paragraph">
                  <wp:posOffset>163195</wp:posOffset>
                </wp:positionV>
                <wp:extent cx="1771650" cy="523875"/>
                <wp:effectExtent l="76200" t="76200" r="133350" b="142875"/>
                <wp:wrapNone/>
                <wp:docPr id="3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5238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77777777"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Pr>
                                <w:rFonts w:asciiTheme="majorHAnsi" w:hAnsiTheme="majorHAnsi" w:cstheme="majorHAnsi"/>
                                <w:sz w:val="16"/>
                                <w:szCs w:val="16"/>
                              </w:rPr>
                              <w:t>ELIZABETH DE GUADALUPE PANTOJA ZAVALA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12E5B0" id="AutoShape 10" o:spid="_x0000_s1027" style="position:absolute;margin-left:355.95pt;margin-top:12.85pt;width:139.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" fillcolor="#d8d8d8 [2732]" strokeweight="2.25pt">
                <v:shadow on="t" color="black" opacity="26214f" origin="-.5,-.5" offset=".74836mm,.74836mm"/>
                <v:textbo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77777777"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Pr>
                          <w:rFonts w:asciiTheme="majorHAnsi" w:hAnsiTheme="majorHAnsi" w:cstheme="majorHAnsi"/>
                          <w:sz w:val="16"/>
                          <w:szCs w:val="16"/>
                        </w:rPr>
                        <w:t>ELIZABETH DE GUADALUPE PANTOJA ZAVALA</w:t>
                      </w:r>
                    </w:p>
                  </w:txbxContent>
                </v:textbox>
              </v:roundrect>
            </w:pict>
          </mc:Fallback>
        </mc:AlternateContent>
      </w:r>
    </w:p>
    <w:p w14:paraId="520FB4BC" w14:textId="77777777" w:rsidR="004B6C1B" w:rsidRPr="00AD691B" w:rsidRDefault="004B6C1B" w:rsidP="004B6C1B">
      <w:pPr>
        <w:rPr>
          <w:sz w:val="12"/>
          <w:szCs w:val="12"/>
        </w:rPr>
      </w:pPr>
    </w:p>
    <w:p w14:paraId="3F956198"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2336" behindDoc="0" locked="0" layoutInCell="1" allowOverlap="1" wp14:anchorId="31876648" wp14:editId="326BA555">
                <wp:simplePos x="0" y="0"/>
                <wp:positionH relativeFrom="column">
                  <wp:posOffset>3053715</wp:posOffset>
                </wp:positionH>
                <wp:positionV relativeFrom="paragraph">
                  <wp:posOffset>6985</wp:posOffset>
                </wp:positionV>
                <wp:extent cx="1466850" cy="0"/>
                <wp:effectExtent l="0" t="19050" r="0" b="1905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8B431" id="AutoShape 23" o:spid="_x0000_s1026" type="#_x0000_t32" style="position:absolute;margin-left:240.45pt;margin-top:.55pt;width:1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" strokeweight="3pt"/>
            </w:pict>
          </mc:Fallback>
        </mc:AlternateContent>
      </w:r>
    </w:p>
    <w:p w14:paraId="60CDE121"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3360" behindDoc="0" locked="0" layoutInCell="1" allowOverlap="1" wp14:anchorId="66B28B2A" wp14:editId="6A91A990">
                <wp:simplePos x="0" y="0"/>
                <wp:positionH relativeFrom="column">
                  <wp:posOffset>3453765</wp:posOffset>
                </wp:positionH>
                <wp:positionV relativeFrom="paragraph">
                  <wp:posOffset>111761</wp:posOffset>
                </wp:positionV>
                <wp:extent cx="2619375" cy="781050"/>
                <wp:effectExtent l="76200" t="76200" r="142875" b="133350"/>
                <wp:wrapNone/>
                <wp:docPr id="3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810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6320ED" w14:textId="77777777" w:rsidR="004B6C1B" w:rsidRPr="003B2582"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63F2F5EB"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 P. ESPERANZA LOPEZ ZAVALA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B28B2A" id="_x0000_s1028" style="position:absolute;margin-left:271.95pt;margin-top:8.8pt;width:206.2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" fillcolor="#d8d8d8 [2732]" strokeweight="2.25pt">
                <v:shadow on="t" color="black" opacity="26214f" origin="-.5,-.5" offset=".74836mm,.74836mm"/>
                <v:textbox>
                  <w:txbxContent>
                    <w:p w14:paraId="466320ED" w14:textId="77777777" w:rsidR="004B6C1B" w:rsidRPr="003B2582"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63F2F5EB"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 P. ESPERANZA LOPEZ ZAVALA</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0768" behindDoc="0" locked="0" layoutInCell="1" allowOverlap="1" wp14:anchorId="7122FB4F" wp14:editId="66100B85">
                <wp:simplePos x="0" y="0"/>
                <wp:positionH relativeFrom="column">
                  <wp:posOffset>4595495</wp:posOffset>
                </wp:positionH>
                <wp:positionV relativeFrom="paragraph">
                  <wp:posOffset>891540</wp:posOffset>
                </wp:positionV>
                <wp:extent cx="0" cy="291465"/>
                <wp:effectExtent l="19050" t="0" r="19050" b="13335"/>
                <wp:wrapNone/>
                <wp:docPr id="3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A9119" id="AutoShape 64" o:spid="_x0000_s1026" type="#_x0000_t32" style="position:absolute;margin-left:361.85pt;margin-top:70.2pt;width:0;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9504" behindDoc="0" locked="0" layoutInCell="1" allowOverlap="1" wp14:anchorId="1096D70B" wp14:editId="05C47FCA">
                <wp:simplePos x="0" y="0"/>
                <wp:positionH relativeFrom="column">
                  <wp:posOffset>3300095</wp:posOffset>
                </wp:positionH>
                <wp:positionV relativeFrom="paragraph">
                  <wp:posOffset>1148715</wp:posOffset>
                </wp:positionV>
                <wp:extent cx="0" cy="209550"/>
                <wp:effectExtent l="19050" t="0" r="19050" b="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74922" id="AutoShape 52" o:spid="_x0000_s1026" type="#_x0000_t32" style="position:absolute;margin-left:259.85pt;margin-top:90.45pt;width:0;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xHwIAAD0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" strokeweight="3pt"/>
            </w:pict>
          </mc:Fallback>
        </mc:AlternateContent>
      </w:r>
      <w:r w:rsidRPr="00AD691B">
        <w:rPr>
          <w:noProof/>
          <w:sz w:val="12"/>
          <w:szCs w:val="12"/>
          <w:lang w:eastAsia="es-MX"/>
        </w:rPr>
        <mc:AlternateContent>
          <mc:Choice Requires="wps">
            <w:drawing>
              <wp:anchor distT="0" distB="0" distL="114300" distR="114300" simplePos="0" relativeHeight="251679744" behindDoc="0" locked="0" layoutInCell="1" allowOverlap="1" wp14:anchorId="5E672419" wp14:editId="35E0CA5E">
                <wp:simplePos x="0" y="0"/>
                <wp:positionH relativeFrom="column">
                  <wp:posOffset>1233170</wp:posOffset>
                </wp:positionH>
                <wp:positionV relativeFrom="paragraph">
                  <wp:posOffset>891540</wp:posOffset>
                </wp:positionV>
                <wp:extent cx="0" cy="281940"/>
                <wp:effectExtent l="19050" t="0" r="19050" b="3810"/>
                <wp:wrapNone/>
                <wp:docPr id="3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69A29" id="AutoShape 63" o:spid="_x0000_s1026" type="#_x0000_t32" style="position:absolute;margin-left:97.1pt;margin-top:70.2pt;width:0;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1312" behindDoc="0" locked="0" layoutInCell="1" allowOverlap="1" wp14:anchorId="0BC05896" wp14:editId="6D131D33">
                <wp:simplePos x="0" y="0"/>
                <wp:positionH relativeFrom="column">
                  <wp:posOffset>128270</wp:posOffset>
                </wp:positionH>
                <wp:positionV relativeFrom="paragraph">
                  <wp:posOffset>158114</wp:posOffset>
                </wp:positionV>
                <wp:extent cx="1809750" cy="733425"/>
                <wp:effectExtent l="76200" t="76200" r="133350" b="142875"/>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334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Pr>
                                <w:rFonts w:asciiTheme="majorHAnsi" w:hAnsiTheme="majorHAnsi" w:cstheme="majorHAnsi"/>
                                <w:sz w:val="16"/>
                                <w:szCs w:val="16"/>
                              </w:rPr>
                              <w:t>JUAN MAGAÑA GOMEZ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C05896" id="_x0000_s1029" style="position:absolute;margin-left:10.1pt;margin-top:12.45pt;width:142.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" fillcolor="#d8d8d8 [2732]" strokeweight="2.25pt">
                <v:shadow on="t" color="black" opacity="26214f" origin="-.5,-.5" offset=".74836mm,.74836mm"/>
                <v:textbo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Pr>
                          <w:rFonts w:asciiTheme="majorHAnsi" w:hAnsiTheme="majorHAnsi" w:cstheme="majorHAnsi"/>
                          <w:sz w:val="16"/>
                          <w:szCs w:val="16"/>
                        </w:rPr>
                        <w:t>JUAN MAGAÑA GOMEZ</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65408" behindDoc="0" locked="0" layoutInCell="1" allowOverlap="1" wp14:anchorId="11541BE6" wp14:editId="62BF0F75">
                <wp:simplePos x="0" y="0"/>
                <wp:positionH relativeFrom="column">
                  <wp:posOffset>1939290</wp:posOffset>
                </wp:positionH>
                <wp:positionV relativeFrom="paragraph">
                  <wp:posOffset>446405</wp:posOffset>
                </wp:positionV>
                <wp:extent cx="1514475" cy="0"/>
                <wp:effectExtent l="0" t="19050" r="9525" b="19050"/>
                <wp:wrapNone/>
                <wp:docPr id="2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5B367" id="AutoShape 40" o:spid="_x0000_s1026" type="#_x0000_t32" style="position:absolute;margin-left:152.7pt;margin-top:35.15pt;width:119.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iy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" strokeweight="3pt"/>
            </w:pict>
          </mc:Fallback>
        </mc:AlternateContent>
      </w:r>
    </w:p>
    <w:p w14:paraId="554291D1" w14:textId="77777777" w:rsidR="004B6C1B" w:rsidRDefault="004B6C1B" w:rsidP="004B6C1B">
      <w:pPr>
        <w:spacing w:after="0" w:line="240" w:lineRule="auto"/>
        <w:ind w:firstLine="708"/>
        <w:jc w:val="center"/>
        <w:rPr>
          <w:rFonts w:ascii="Times New Roman" w:hAnsi="Times New Roman"/>
          <w:sz w:val="24"/>
          <w:szCs w:val="24"/>
        </w:rPr>
      </w:pPr>
    </w:p>
    <w:p w14:paraId="75E0EF2A" w14:textId="77777777" w:rsidR="004B6C1B" w:rsidRDefault="004B6C1B" w:rsidP="004B6C1B">
      <w:pPr>
        <w:spacing w:after="0" w:line="240" w:lineRule="auto"/>
        <w:ind w:firstLine="708"/>
        <w:jc w:val="both"/>
        <w:rPr>
          <w:rFonts w:ascii="Times New Roman" w:hAnsi="Times New Roman"/>
          <w:sz w:val="24"/>
          <w:szCs w:val="24"/>
        </w:rPr>
      </w:pPr>
    </w:p>
    <w:p w14:paraId="51442235" w14:textId="77777777" w:rsidR="004B6C1B" w:rsidRDefault="004B6C1B" w:rsidP="004B6C1B">
      <w:pPr>
        <w:spacing w:after="0" w:line="240" w:lineRule="auto"/>
        <w:ind w:firstLine="708"/>
        <w:jc w:val="both"/>
        <w:rPr>
          <w:rFonts w:ascii="Times New Roman" w:hAnsi="Times New Roman"/>
          <w:sz w:val="24"/>
          <w:szCs w:val="24"/>
        </w:rPr>
      </w:pPr>
    </w:p>
    <w:p w14:paraId="3DE12026" w14:textId="77777777" w:rsidR="004B6C1B" w:rsidRDefault="004B6C1B" w:rsidP="004B6C1B">
      <w:pPr>
        <w:spacing w:after="0" w:line="240" w:lineRule="auto"/>
        <w:ind w:firstLine="708"/>
        <w:jc w:val="both"/>
        <w:rPr>
          <w:rFonts w:ascii="Times New Roman" w:hAnsi="Times New Roman"/>
          <w:sz w:val="24"/>
          <w:szCs w:val="24"/>
        </w:rPr>
      </w:pPr>
    </w:p>
    <w:p w14:paraId="009B23E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g">
            <w:drawing>
              <wp:anchor distT="0" distB="0" distL="114300" distR="114300" simplePos="0" relativeHeight="251666432" behindDoc="0" locked="0" layoutInCell="1" allowOverlap="1" wp14:anchorId="56C0F197" wp14:editId="430111E3">
                <wp:simplePos x="0" y="0"/>
                <wp:positionH relativeFrom="column">
                  <wp:posOffset>-605053</wp:posOffset>
                </wp:positionH>
                <wp:positionV relativeFrom="paragraph">
                  <wp:posOffset>147320</wp:posOffset>
                </wp:positionV>
                <wp:extent cx="2837685" cy="2266950"/>
                <wp:effectExtent l="19050" t="19050" r="58420" b="57150"/>
                <wp:wrapNone/>
                <wp:docPr id="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7685" cy="2266950"/>
                          <a:chOff x="1322" y="5351"/>
                          <a:chExt cx="4803" cy="5141"/>
                        </a:xfrm>
                      </wpg:grpSpPr>
                      <wps:wsp>
                        <wps:cNvPr id="6" name="AutoShape 12"/>
                        <wps:cNvSpPr>
                          <a:spLocks noChangeArrowheads="1"/>
                        </wps:cNvSpPr>
                        <wps:spPr bwMode="auto">
                          <a:xfrm>
                            <a:off x="1322" y="5645"/>
                            <a:ext cx="2128"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wps:txbx>
                        <wps:bodyPr rot="0" vert="horz" wrap="square" lIns="91440" tIns="45720" rIns="91440" bIns="45720" anchor="t" anchorCtr="0" upright="1">
                          <a:noAutofit/>
                        </wps:bodyPr>
                      </wps:wsp>
                      <wps:wsp>
                        <wps:cNvPr id="7" name="AutoShape 13"/>
                        <wps:cNvCnPr>
                          <a:cxnSpLocks noChangeShapeType="1"/>
                        </wps:cNvCnPr>
                        <wps:spPr bwMode="auto">
                          <a:xfrm>
                            <a:off x="2651" y="5351"/>
                            <a:ext cx="2217" cy="2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2"/>
                        <wps:cNvCnPr>
                          <a:cxnSpLocks noChangeShapeType="1"/>
                        </wps:cNvCnPr>
                        <wps:spPr bwMode="auto">
                          <a:xfrm>
                            <a:off x="2681" y="5369"/>
                            <a:ext cx="0" cy="303"/>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6"/>
                        <wps:cNvSpPr>
                          <a:spLocks noChangeArrowheads="1"/>
                        </wps:cNvSpPr>
                        <wps:spPr bwMode="auto">
                          <a:xfrm>
                            <a:off x="1370" y="8362"/>
                            <a:ext cx="2483" cy="204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TEC. EN INFORMÁTICA LAURA GARCÍA JUÁREZ.</w:t>
                              </w:r>
                            </w:p>
                          </w:txbxContent>
                        </wps:txbx>
                        <wps:bodyPr rot="0" vert="horz" wrap="square" lIns="91440" tIns="45720" rIns="91440" bIns="45720" anchor="t" anchorCtr="0" upright="1">
                          <a:noAutofit/>
                        </wps:bodyPr>
                      </wps:wsp>
                      <wps:wsp>
                        <wps:cNvPr id="10" name="AutoShape 43"/>
                        <wps:cNvCnPr>
                          <a:cxnSpLocks noChangeShapeType="1"/>
                        </wps:cNvCnPr>
                        <wps:spPr bwMode="auto">
                          <a:xfrm>
                            <a:off x="2482" y="7468"/>
                            <a:ext cx="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4"/>
                        <wps:cNvSpPr>
                          <a:spLocks noChangeArrowheads="1"/>
                        </wps:cNvSpPr>
                        <wps:spPr bwMode="auto">
                          <a:xfrm>
                            <a:off x="3595" y="5645"/>
                            <a:ext cx="2530"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ROBERTO PARAMO BIBIAN</w:t>
                              </w:r>
                            </w:p>
                          </w:txbxContent>
                        </wps:txbx>
                        <wps:bodyPr rot="0" vert="horz" wrap="square" lIns="91440" tIns="45720" rIns="91440" bIns="45720" anchor="t" anchorCtr="0" upright="1">
                          <a:noAutofit/>
                        </wps:bodyPr>
                      </wps:wsp>
                      <wps:wsp>
                        <wps:cNvPr id="12" name="AutoShape 45"/>
                        <wps:cNvCnPr>
                          <a:cxnSpLocks noChangeShapeType="1"/>
                        </wps:cNvCnPr>
                        <wps:spPr bwMode="auto">
                          <a:xfrm>
                            <a:off x="4868" y="5351"/>
                            <a:ext cx="0" cy="321"/>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46"/>
                        <wps:cNvSpPr>
                          <a:spLocks noChangeArrowheads="1"/>
                        </wps:cNvSpPr>
                        <wps:spPr bwMode="auto">
                          <a:xfrm>
                            <a:off x="3966" y="8363"/>
                            <a:ext cx="2144" cy="2129"/>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77777777" w:rsidR="004B6C1B" w:rsidRPr="003B2582" w:rsidRDefault="004B6C1B" w:rsidP="004B6C1B">
                              <w:pPr>
                                <w:jc w:val="center"/>
                                <w:rPr>
                                  <w:rFonts w:cstheme="minorHAnsi"/>
                                  <w:sz w:val="16"/>
                                  <w:szCs w:val="16"/>
                                </w:rPr>
                              </w:pPr>
                              <w:r w:rsidRPr="003B2582">
                                <w:rPr>
                                  <w:rFonts w:cstheme="minorHAnsi"/>
                                  <w:sz w:val="16"/>
                                  <w:szCs w:val="16"/>
                                </w:rPr>
                                <w:t>L.A.E. JULIO CESAR   CAMARGO DIAZ</w:t>
                              </w: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wps:txbx>
                        <wps:bodyPr rot="0" vert="horz" wrap="square" lIns="91440" tIns="45720" rIns="91440" bIns="45720" anchor="t" anchorCtr="0" upright="1">
                          <a:noAutofit/>
                        </wps:bodyPr>
                      </wps:wsp>
                      <wps:wsp>
                        <wps:cNvPr id="14" name="AutoShape 47"/>
                        <wps:cNvCnPr>
                          <a:cxnSpLocks noChangeShapeType="1"/>
                          <a:stCxn id="11" idx="2"/>
                        </wps:cNvCnPr>
                        <wps:spPr bwMode="auto">
                          <a:xfrm flipH="1">
                            <a:off x="4640" y="7468"/>
                            <a:ext cx="22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C0F197" id="Group 48" o:spid="_x0000_s1030" style="position:absolute;left:0;text-align:left;margin-left:-47.65pt;margin-top:11.6pt;width:223.45pt;height:178.5pt;z-index:251666432" coordorigin="1322,5351" coordsize="4803,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">
                <v:roundrect id="AutoShape 12" o:spid="_x0000_s1031" style="position:absolute;left:1322;top:5645;width:2128;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" fillcolor="#d8d8d8 [2732]" strokeweight="2.25pt">
                  <v:shadow on="t" color="black" opacity="26213f" origin="-.5,-.5" offset=".74836mm,.74836mm"/>
                  <v:textbo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v:textbox>
                </v:roundrect>
                <v:shape id="AutoShape 13" o:spid="_x0000_s1032" type="#_x0000_t32" style="position:absolute;left:2651;top:5351;width:2217;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" strokeweight="3pt"/>
                <v:shape id="AutoShape 22" o:spid="_x0000_s1033" type="#_x0000_t32" style="position:absolute;left:2681;top:5369;width:0;height: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" strokeweight="3pt"/>
                <v:roundrect id="AutoShape 16" o:spid="_x0000_s1034" style="position:absolute;left:1370;top:8362;width:2483;height:20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" fillcolor="#d8d8d8 [2732]" strokeweight="2.25pt">
                  <v:shadow on="t" color="black" opacity="26213f" origin="-.5,-.5" offset=".74836mm,.74836mm"/>
                  <v:textbo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TEC. EN INFORMÁTICA LAURA GARCÍA JUÁREZ.</w:t>
                        </w:r>
                      </w:p>
                    </w:txbxContent>
                  </v:textbox>
                </v:roundrect>
                <v:shape id="AutoShape 43" o:spid="_x0000_s1035" type="#_x0000_t32" style="position:absolute;left:2482;top:7468;width:0;height: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" strokeweight="3pt"/>
                <v:roundrect id="AutoShape 44" o:spid="_x0000_s1036" style="position:absolute;left:3595;top:5645;width:2530;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" fillcolor="#d8d8d8 [2732]" strokeweight="2.25pt">
                  <v:shadow on="t" color="black" opacity="26213f" origin="-.5,-.5" offset=".74836mm,.74836mm"/>
                  <v:textbo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ROBERTO PARAMO BIBIAN</w:t>
                        </w:r>
                      </w:p>
                    </w:txbxContent>
                  </v:textbox>
                </v:roundrect>
                <v:shape id="AutoShape 45" o:spid="_x0000_s1037" type="#_x0000_t32" style="position:absolute;left:4868;top:5351;width:0;height: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" strokeweight="3pt"/>
                <v:roundrect id="AutoShape 46" o:spid="_x0000_s1038" style="position:absolute;left:3966;top:8363;width:2144;height:2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" fillcolor="#d8d8d8 [2732]" strokeweight="2.25pt">
                  <v:shadow on="t" color="black" opacity="26213f" origin="-.5,-.5" offset=".74836mm,.74836mm"/>
                  <v:textbo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77777777" w:rsidR="004B6C1B" w:rsidRPr="003B2582" w:rsidRDefault="004B6C1B" w:rsidP="004B6C1B">
                        <w:pPr>
                          <w:jc w:val="center"/>
                          <w:rPr>
                            <w:rFonts w:cstheme="minorHAnsi"/>
                            <w:sz w:val="16"/>
                            <w:szCs w:val="16"/>
                          </w:rPr>
                        </w:pPr>
                        <w:r w:rsidRPr="003B2582">
                          <w:rPr>
                            <w:rFonts w:cstheme="minorHAnsi"/>
                            <w:sz w:val="16"/>
                            <w:szCs w:val="16"/>
                          </w:rPr>
                          <w:t>L.A.E. JULIO CESAR   CAMARGO DIAZ</w:t>
                        </w: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v:textbox>
                </v:roundrect>
                <v:shape id="AutoShape 47" o:spid="_x0000_s1039" type="#_x0000_t32" style="position:absolute;left:4640;top:7468;width:220;height:9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" strokeweight="3pt"/>
              </v:group>
            </w:pict>
          </mc:Fallback>
        </mc:AlternateContent>
      </w:r>
      <w:r w:rsidRPr="00AD691B">
        <w:rPr>
          <w:noProof/>
          <w:sz w:val="12"/>
          <w:szCs w:val="12"/>
          <w:lang w:eastAsia="es-MX"/>
        </w:rPr>
        <mc:AlternateContent>
          <mc:Choice Requires="wps">
            <w:drawing>
              <wp:anchor distT="0" distB="0" distL="114300" distR="114300" simplePos="0" relativeHeight="251668480" behindDoc="0" locked="0" layoutInCell="1" allowOverlap="1" wp14:anchorId="1B17F7C0" wp14:editId="018842C4">
                <wp:simplePos x="0" y="0"/>
                <wp:positionH relativeFrom="column">
                  <wp:posOffset>3309620</wp:posOffset>
                </wp:positionH>
                <wp:positionV relativeFrom="paragraph">
                  <wp:posOffset>147320</wp:posOffset>
                </wp:positionV>
                <wp:extent cx="2457450" cy="45719"/>
                <wp:effectExtent l="19050" t="19050" r="19050" b="31115"/>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4571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81B55" id="AutoShape 13" o:spid="_x0000_s1026" type="#_x0000_t32" style="position:absolute;margin-left:260.6pt;margin-top:11.6pt;width:193.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" strokeweight="3pt"/>
            </w:pict>
          </mc:Fallback>
        </mc:AlternateContent>
      </w:r>
      <w:r w:rsidRPr="00AD691B">
        <w:rPr>
          <w:noProof/>
          <w:sz w:val="12"/>
          <w:szCs w:val="12"/>
          <w:lang w:eastAsia="es-MX"/>
        </w:rPr>
        <mc:AlternateContent>
          <mc:Choice Requires="wps">
            <w:drawing>
              <wp:anchor distT="0" distB="0" distL="114300" distR="114300" simplePos="0" relativeHeight="251676672" behindDoc="0" locked="0" layoutInCell="1" allowOverlap="1" wp14:anchorId="63760DA7" wp14:editId="42F69F34">
                <wp:simplePos x="0" y="0"/>
                <wp:positionH relativeFrom="column">
                  <wp:posOffset>5748020</wp:posOffset>
                </wp:positionH>
                <wp:positionV relativeFrom="paragraph">
                  <wp:posOffset>157021</wp:posOffset>
                </wp:positionV>
                <wp:extent cx="57150" cy="213184"/>
                <wp:effectExtent l="19050" t="19050" r="19050" b="34925"/>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213184"/>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79387" id="AutoShape 60" o:spid="_x0000_s1026" type="#_x0000_t32" style="position:absolute;margin-left:452.6pt;margin-top:12.35pt;width:4.5pt;height:1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" strokeweight="3pt"/>
            </w:pict>
          </mc:Fallback>
        </mc:AlternateContent>
      </w:r>
    </w:p>
    <w:p w14:paraId="5ABE17EF"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67456" behindDoc="0" locked="0" layoutInCell="1" allowOverlap="1" wp14:anchorId="0A46638A" wp14:editId="496549D9">
                <wp:simplePos x="0" y="0"/>
                <wp:positionH relativeFrom="column">
                  <wp:posOffset>2328545</wp:posOffset>
                </wp:positionH>
                <wp:positionV relativeFrom="paragraph">
                  <wp:posOffset>162560</wp:posOffset>
                </wp:positionV>
                <wp:extent cx="1295400" cy="609600"/>
                <wp:effectExtent l="76200" t="76200" r="114300" b="114300"/>
                <wp:wrapNone/>
                <wp:docPr id="1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6096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46638A" id="_x0000_s1040" style="position:absolute;left:0;text-align:left;margin-left:183.35pt;margin-top:12.8pt;width:102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" fillcolor="#d8d8d8 [2732]" strokeweight="2.25pt">
                <v:shadow on="t" color="black" opacity="26214f" origin="-.5,-.5" offset=".74836mm,.74836mm"/>
                <v:textbo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1792" behindDoc="0" locked="0" layoutInCell="1" allowOverlap="1" wp14:anchorId="4DCEE3D2" wp14:editId="1506CEE7">
                <wp:simplePos x="0" y="0"/>
                <wp:positionH relativeFrom="column">
                  <wp:posOffset>4591050</wp:posOffset>
                </wp:positionH>
                <wp:positionV relativeFrom="paragraph">
                  <wp:posOffset>13335</wp:posOffset>
                </wp:positionV>
                <wp:extent cx="0" cy="291465"/>
                <wp:effectExtent l="19050" t="0" r="19050" b="13335"/>
                <wp:wrapNone/>
                <wp:docPr id="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9D7F6" id="AutoShape 64" o:spid="_x0000_s1026" type="#_x0000_t32" style="position:absolute;margin-left:361.5pt;margin-top:1.05pt;width:0;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" strokeweight="3pt"/>
            </w:pict>
          </mc:Fallback>
        </mc:AlternateContent>
      </w:r>
    </w:p>
    <w:p w14:paraId="49A907B0"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5648" behindDoc="0" locked="0" layoutInCell="1" allowOverlap="1" wp14:anchorId="413C1EB4" wp14:editId="3A72AE5E">
                <wp:simplePos x="0" y="0"/>
                <wp:positionH relativeFrom="column">
                  <wp:posOffset>5128895</wp:posOffset>
                </wp:positionH>
                <wp:positionV relativeFrom="paragraph">
                  <wp:posOffset>34925</wp:posOffset>
                </wp:positionV>
                <wp:extent cx="1314450" cy="514350"/>
                <wp:effectExtent l="76200" t="76200" r="114300" b="13335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5143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3C1EB4" id="_x0000_s1041" style="position:absolute;left:0;text-align:left;margin-left:403.85pt;margin-top:2.75pt;width:103.5pt;height: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" fillcolor="#d8d8d8 [2732]" strokeweight="2.25pt">
                <v:shadow on="t" color="black" opacity="26214f" origin="-.5,-.5" offset=".74836mm,.74836mm"/>
                <v:textbo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2576" behindDoc="0" locked="0" layoutInCell="1" allowOverlap="1" wp14:anchorId="5C9810DB" wp14:editId="50CB910D">
                <wp:simplePos x="0" y="0"/>
                <wp:positionH relativeFrom="column">
                  <wp:posOffset>3738244</wp:posOffset>
                </wp:positionH>
                <wp:positionV relativeFrom="paragraph">
                  <wp:posOffset>130175</wp:posOffset>
                </wp:positionV>
                <wp:extent cx="1304925" cy="695325"/>
                <wp:effectExtent l="76200" t="76200" r="123825" b="123825"/>
                <wp:wrapNone/>
                <wp:docPr id="2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953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9810DB" id="_x0000_s1042" style="position:absolute;left:0;text-align:left;margin-left:294.35pt;margin-top:10.25pt;width:102.75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" fillcolor="#d8d8d8 [2732]" strokeweight="2.25pt">
                <v:shadow on="t" color="black" opacity="26214f" origin="-.5,-.5" offset=".74836mm,.74836mm"/>
                <v:textbo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v:textbox>
              </v:roundrect>
            </w:pict>
          </mc:Fallback>
        </mc:AlternateContent>
      </w:r>
    </w:p>
    <w:p w14:paraId="7498C466" w14:textId="77777777" w:rsidR="004B6C1B" w:rsidRDefault="004B6C1B" w:rsidP="004B6C1B">
      <w:pPr>
        <w:spacing w:after="0" w:line="240" w:lineRule="auto"/>
        <w:ind w:firstLine="708"/>
        <w:jc w:val="both"/>
        <w:rPr>
          <w:rFonts w:ascii="Times New Roman" w:hAnsi="Times New Roman"/>
          <w:sz w:val="24"/>
          <w:szCs w:val="24"/>
        </w:rPr>
      </w:pPr>
    </w:p>
    <w:p w14:paraId="23B3789D"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4624" behindDoc="0" locked="0" layoutInCell="1" allowOverlap="1" wp14:anchorId="2C88845A" wp14:editId="0C4A485D">
                <wp:simplePos x="0" y="0"/>
                <wp:positionH relativeFrom="column">
                  <wp:posOffset>5805170</wp:posOffset>
                </wp:positionH>
                <wp:positionV relativeFrom="paragraph">
                  <wp:posOffset>170180</wp:posOffset>
                </wp:positionV>
                <wp:extent cx="0" cy="352425"/>
                <wp:effectExtent l="19050" t="0" r="19050" b="9525"/>
                <wp:wrapNone/>
                <wp:docPr id="2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47648" id="AutoShape 58" o:spid="_x0000_s1026" type="#_x0000_t32" style="position:absolute;margin-left:457.1pt;margin-top:13.4pt;width:0;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" strokeweight="3pt"/>
            </w:pict>
          </mc:Fallback>
        </mc:AlternateContent>
      </w:r>
    </w:p>
    <w:p w14:paraId="3726E6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1552" behindDoc="0" locked="0" layoutInCell="1" allowOverlap="1" wp14:anchorId="18C6DF32" wp14:editId="206D389D">
                <wp:simplePos x="0" y="0"/>
                <wp:positionH relativeFrom="column">
                  <wp:posOffset>3271520</wp:posOffset>
                </wp:positionH>
                <wp:positionV relativeFrom="paragraph">
                  <wp:posOffset>71120</wp:posOffset>
                </wp:positionV>
                <wp:extent cx="76200" cy="123825"/>
                <wp:effectExtent l="19050" t="19050" r="19050" b="28575"/>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238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17B14" id="AutoShape 54" o:spid="_x0000_s1026" type="#_x0000_t32" style="position:absolute;margin-left:257.6pt;margin-top:5.6pt;width:6pt;height:9.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" strokeweight="3pt"/>
            </w:pict>
          </mc:Fallback>
        </mc:AlternateContent>
      </w:r>
    </w:p>
    <w:p w14:paraId="6A6EDA57"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0528" behindDoc="0" locked="0" layoutInCell="1" allowOverlap="1" wp14:anchorId="1921A266" wp14:editId="3A5FE1D8">
                <wp:simplePos x="0" y="0"/>
                <wp:positionH relativeFrom="column">
                  <wp:posOffset>2328545</wp:posOffset>
                </wp:positionH>
                <wp:positionV relativeFrom="paragraph">
                  <wp:posOffset>19685</wp:posOffset>
                </wp:positionV>
                <wp:extent cx="1295400" cy="714375"/>
                <wp:effectExtent l="76200" t="76200" r="133350" b="123825"/>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7143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C. HERLINDA CAMARENA CAMARENA.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1A266" id="_x0000_s1043" style="position:absolute;left:0;text-align:left;margin-left:183.35pt;margin-top:1.55pt;width:102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" fillcolor="#d8d8d8 [2732]" strokeweight="2.25pt">
                <v:shadow on="t" color="black" opacity="26214f" origin="-.5,-.5" offset=".74836mm,.74836mm"/>
                <v:textbo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3600" behindDoc="0" locked="0" layoutInCell="1" allowOverlap="1" wp14:anchorId="0B67FD8E" wp14:editId="2F76DB26">
                <wp:simplePos x="0" y="0"/>
                <wp:positionH relativeFrom="column">
                  <wp:posOffset>5186045</wp:posOffset>
                </wp:positionH>
                <wp:positionV relativeFrom="paragraph">
                  <wp:posOffset>172085</wp:posOffset>
                </wp:positionV>
                <wp:extent cx="1238250" cy="866775"/>
                <wp:effectExtent l="76200" t="76200" r="133350" b="123825"/>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8667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7FD8E" id="_x0000_s1044" style="position:absolute;left:0;text-align:left;margin-left:408.35pt;margin-top:13.55pt;width:97.5pt;height:6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" fillcolor="#d8d8d8 [2732]" strokeweight="2.25pt">
                <v:shadow on="t" color="black" opacity="26214f" origin="-.5,-.5" offset=".74836mm,.74836mm"/>
                <v:textbo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v:textbox>
              </v:roundrect>
            </w:pict>
          </mc:Fallback>
        </mc:AlternateContent>
      </w:r>
    </w:p>
    <w:p w14:paraId="39BB3B36" w14:textId="77777777" w:rsidR="004B6C1B" w:rsidRDefault="004B6C1B" w:rsidP="004B6C1B">
      <w:pPr>
        <w:spacing w:after="0" w:line="240" w:lineRule="auto"/>
        <w:ind w:firstLine="708"/>
        <w:jc w:val="both"/>
        <w:rPr>
          <w:rFonts w:ascii="Times New Roman" w:hAnsi="Times New Roman"/>
          <w:sz w:val="24"/>
          <w:szCs w:val="24"/>
        </w:rPr>
      </w:pPr>
    </w:p>
    <w:p w14:paraId="5EDB46E7" w14:textId="77777777" w:rsidR="004B6C1B" w:rsidRDefault="004B6C1B" w:rsidP="004B6C1B">
      <w:pPr>
        <w:spacing w:after="0" w:line="240" w:lineRule="auto"/>
        <w:ind w:firstLine="708"/>
        <w:jc w:val="both"/>
        <w:rPr>
          <w:rFonts w:ascii="Times New Roman" w:hAnsi="Times New Roman"/>
          <w:sz w:val="24"/>
          <w:szCs w:val="24"/>
        </w:rPr>
      </w:pPr>
    </w:p>
    <w:p w14:paraId="1D3C0647" w14:textId="77777777" w:rsidR="004B6C1B" w:rsidRDefault="004B6C1B" w:rsidP="004B6C1B">
      <w:pPr>
        <w:spacing w:after="0" w:line="240" w:lineRule="auto"/>
        <w:ind w:firstLine="708"/>
        <w:jc w:val="both"/>
        <w:rPr>
          <w:rFonts w:ascii="Times New Roman" w:hAnsi="Times New Roman"/>
          <w:sz w:val="24"/>
          <w:szCs w:val="24"/>
        </w:rPr>
      </w:pPr>
    </w:p>
    <w:p w14:paraId="22C99D06"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3840" behindDoc="0" locked="0" layoutInCell="1" allowOverlap="1" wp14:anchorId="7DC1FADF" wp14:editId="15C23473">
                <wp:simplePos x="0" y="0"/>
                <wp:positionH relativeFrom="column">
                  <wp:posOffset>2863850</wp:posOffset>
                </wp:positionH>
                <wp:positionV relativeFrom="paragraph">
                  <wp:posOffset>33020</wp:posOffset>
                </wp:positionV>
                <wp:extent cx="45719" cy="228600"/>
                <wp:effectExtent l="19050" t="19050" r="31115" b="19050"/>
                <wp:wrapNone/>
                <wp:docPr id="3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286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6AFDB" id="AutoShape 62" o:spid="_x0000_s1026" type="#_x0000_t32" style="position:absolute;margin-left:225.5pt;margin-top:2.6pt;width:3.6pt;height:18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" strokeweight="3pt"/>
            </w:pict>
          </mc:Fallback>
        </mc:AlternateContent>
      </w:r>
    </w:p>
    <w:p w14:paraId="2B99B0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2816" behindDoc="0" locked="0" layoutInCell="1" allowOverlap="1" wp14:anchorId="5662E7EF" wp14:editId="2B689298">
                <wp:simplePos x="0" y="0"/>
                <wp:positionH relativeFrom="column">
                  <wp:posOffset>2357120</wp:posOffset>
                </wp:positionH>
                <wp:positionV relativeFrom="paragraph">
                  <wp:posOffset>86360</wp:posOffset>
                </wp:positionV>
                <wp:extent cx="1752600" cy="542925"/>
                <wp:effectExtent l="76200" t="76200" r="133350" b="142875"/>
                <wp:wrapNone/>
                <wp:docPr id="3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429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77777777" w:rsidR="004B6C1B"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 xml:space="preserve">C. </w:t>
                            </w:r>
                            <w:r>
                              <w:rPr>
                                <w:rFonts w:asciiTheme="majorHAnsi" w:hAnsiTheme="majorHAnsi" w:cstheme="majorHAnsi"/>
                                <w:sz w:val="16"/>
                                <w:szCs w:val="16"/>
                              </w:rPr>
                              <w:t>JUAN DIEGO IVAN CISNEROS RUIZ</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62E7EF" id="_x0000_s1045" style="position:absolute;left:0;text-align:left;margin-left:185.6pt;margin-top:6.8pt;width:138pt;height:4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" fillcolor="#d8d8d8 [2732]" strokeweight="2.25pt">
                <v:shadow on="t" color="black" opacity="26214f" origin="-.5,-.5" offset=".74836mm,.74836mm"/>
                <v:textbo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77777777" w:rsidR="004B6C1B"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 xml:space="preserve">C. </w:t>
                      </w:r>
                      <w:r>
                        <w:rPr>
                          <w:rFonts w:asciiTheme="majorHAnsi" w:hAnsiTheme="majorHAnsi" w:cstheme="majorHAnsi"/>
                          <w:sz w:val="16"/>
                          <w:szCs w:val="16"/>
                        </w:rPr>
                        <w:t>JUAN DIEGO IVAN CISNEROS RUIZ</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8720" behindDoc="0" locked="0" layoutInCell="1" allowOverlap="1" wp14:anchorId="65CC91BB" wp14:editId="73FF9BD5">
                <wp:simplePos x="0" y="0"/>
                <wp:positionH relativeFrom="column">
                  <wp:posOffset>5805170</wp:posOffset>
                </wp:positionH>
                <wp:positionV relativeFrom="paragraph">
                  <wp:posOffset>162560</wp:posOffset>
                </wp:positionV>
                <wp:extent cx="0" cy="323850"/>
                <wp:effectExtent l="19050" t="0" r="19050" b="0"/>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7439D" id="AutoShape 62" o:spid="_x0000_s1026" type="#_x0000_t32" style="position:absolute;margin-left:457.1pt;margin-top:12.8pt;width:0;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" strokeweight="3pt"/>
            </w:pict>
          </mc:Fallback>
        </mc:AlternateContent>
      </w:r>
    </w:p>
    <w:p w14:paraId="421E4064" w14:textId="77777777" w:rsidR="004B6C1B" w:rsidRDefault="004B6C1B" w:rsidP="004B6C1B">
      <w:pPr>
        <w:spacing w:after="0" w:line="240" w:lineRule="auto"/>
        <w:ind w:firstLine="708"/>
        <w:jc w:val="both"/>
        <w:rPr>
          <w:rFonts w:ascii="Times New Roman" w:hAnsi="Times New Roman"/>
          <w:sz w:val="24"/>
          <w:szCs w:val="24"/>
        </w:rPr>
      </w:pPr>
    </w:p>
    <w:p w14:paraId="1D990E3A"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7696" behindDoc="0" locked="0" layoutInCell="1" allowOverlap="1" wp14:anchorId="300A1F9C" wp14:editId="0F6B6670">
                <wp:simplePos x="0" y="0"/>
                <wp:positionH relativeFrom="column">
                  <wp:posOffset>4204970</wp:posOffset>
                </wp:positionH>
                <wp:positionV relativeFrom="paragraph">
                  <wp:posOffset>135890</wp:posOffset>
                </wp:positionV>
                <wp:extent cx="2085975" cy="533400"/>
                <wp:effectExtent l="76200" t="76200" r="123825" b="13335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334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MARTIN TORRES ALVARADO</w:t>
                            </w:r>
                            <w:r>
                              <w:rPr>
                                <w:rFonts w:asciiTheme="majorHAnsi" w:hAnsiTheme="majorHAnsi" w:cstheme="majorHAnsi"/>
                                <w:sz w:val="14"/>
                                <w:szCs w:val="14"/>
                              </w:rPr>
                              <w:t>.</w:t>
                            </w: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0A1F9C" id="_x0000_s1046" style="position:absolute;left:0;text-align:left;margin-left:331.1pt;margin-top:10.7pt;width:164.2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" fillcolor="#d8d8d8 [2732]" strokeweight="2.25pt">
                <v:shadow on="t" color="black" opacity="26214f" origin="-.5,-.5" offset=".74836mm,.74836mm"/>
                <v:textbo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MARTIN TORRES ALVARADO</w:t>
                      </w:r>
                      <w:r>
                        <w:rPr>
                          <w:rFonts w:asciiTheme="majorHAnsi" w:hAnsiTheme="majorHAnsi" w:cstheme="majorHAnsi"/>
                          <w:sz w:val="14"/>
                          <w:szCs w:val="14"/>
                        </w:rPr>
                        <w:t>.</w:t>
                      </w: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v:textbox>
              </v:roundrect>
            </w:pict>
          </mc:Fallback>
        </mc:AlternateContent>
      </w:r>
    </w:p>
    <w:p w14:paraId="13C38F01" w14:textId="77777777" w:rsidR="004B6C1B" w:rsidRDefault="004B6C1B" w:rsidP="004B6C1B">
      <w:pPr>
        <w:spacing w:after="0" w:line="240" w:lineRule="auto"/>
        <w:ind w:firstLine="708"/>
        <w:jc w:val="both"/>
        <w:rPr>
          <w:rFonts w:ascii="Times New Roman" w:hAnsi="Times New Roman"/>
          <w:sz w:val="24"/>
          <w:szCs w:val="24"/>
        </w:rPr>
      </w:pPr>
    </w:p>
    <w:p w14:paraId="5051DB39" w14:textId="77777777" w:rsidR="004B6C1B" w:rsidRDefault="004B6C1B" w:rsidP="004B6C1B">
      <w:pPr>
        <w:spacing w:after="0" w:line="240" w:lineRule="auto"/>
        <w:ind w:firstLine="708"/>
        <w:jc w:val="both"/>
        <w:rPr>
          <w:rFonts w:ascii="Times New Roman" w:hAnsi="Times New Roman"/>
          <w:sz w:val="24"/>
          <w:szCs w:val="24"/>
        </w:rPr>
      </w:pPr>
    </w:p>
    <w:p w14:paraId="6F540CF2" w14:textId="77777777" w:rsidR="004B6C1B" w:rsidRDefault="004B6C1B" w:rsidP="004B6C1B">
      <w:pPr>
        <w:spacing w:after="0" w:line="240" w:lineRule="auto"/>
        <w:ind w:firstLine="708"/>
        <w:jc w:val="both"/>
        <w:rPr>
          <w:rFonts w:ascii="Times New Roman" w:hAnsi="Times New Roman"/>
          <w:sz w:val="24"/>
          <w:szCs w:val="24"/>
        </w:rPr>
      </w:pPr>
    </w:p>
    <w:p w14:paraId="068187B2" w14:textId="77777777" w:rsidR="004B6C1B" w:rsidRDefault="004B6C1B" w:rsidP="004B6C1B">
      <w:pPr>
        <w:spacing w:after="0" w:line="240" w:lineRule="auto"/>
        <w:ind w:firstLine="708"/>
        <w:jc w:val="both"/>
        <w:rPr>
          <w:rFonts w:ascii="Times New Roman" w:hAnsi="Times New Roman"/>
          <w:sz w:val="24"/>
          <w:szCs w:val="24"/>
        </w:rPr>
      </w:pPr>
    </w:p>
    <w:p w14:paraId="323F5ACE" w14:textId="77777777" w:rsidR="004B6C1B" w:rsidRDefault="004B6C1B" w:rsidP="004B6C1B">
      <w:pPr>
        <w:spacing w:after="0" w:line="240" w:lineRule="auto"/>
        <w:jc w:val="both"/>
        <w:rPr>
          <w:rFonts w:ascii="Times New Roman" w:hAnsi="Times New Roman"/>
          <w:sz w:val="24"/>
          <w:szCs w:val="24"/>
        </w:rPr>
      </w:pPr>
    </w:p>
    <w:p w14:paraId="438B71F1"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Fideicomisos, mandatos y análogos de los cuales es fideicomitente o fiduciario.</w:t>
      </w:r>
    </w:p>
    <w:p w14:paraId="579F13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CCE271B" w14:textId="77777777" w:rsidR="004B6C1B" w:rsidRDefault="004B6C1B" w:rsidP="004B6C1B">
      <w:pPr>
        <w:spacing w:after="0" w:line="240" w:lineRule="auto"/>
        <w:jc w:val="both"/>
        <w:rPr>
          <w:rFonts w:ascii="Times New Roman" w:hAnsi="Times New Roman"/>
          <w:b/>
          <w:sz w:val="24"/>
          <w:szCs w:val="24"/>
        </w:rPr>
      </w:pPr>
    </w:p>
    <w:p w14:paraId="5BBEDCA5" w14:textId="77777777" w:rsidR="004B6C1B" w:rsidRDefault="004B6C1B" w:rsidP="004B6C1B">
      <w:pPr>
        <w:spacing w:after="0" w:line="240" w:lineRule="auto"/>
        <w:jc w:val="both"/>
        <w:rPr>
          <w:rFonts w:ascii="Times New Roman" w:hAnsi="Times New Roman"/>
          <w:b/>
          <w:sz w:val="24"/>
          <w:szCs w:val="24"/>
        </w:rPr>
      </w:pPr>
    </w:p>
    <w:p w14:paraId="642A4B90" w14:textId="0DC9F6B2" w:rsidR="00CB41C4" w:rsidRDefault="00CB41C4" w:rsidP="00CB41C4">
      <w:pPr>
        <w:tabs>
          <w:tab w:val="left" w:leader="underscore" w:pos="9639"/>
        </w:tabs>
        <w:spacing w:after="0" w:line="240" w:lineRule="auto"/>
        <w:jc w:val="both"/>
        <w:rPr>
          <w:rFonts w:cs="Calibri"/>
        </w:rPr>
      </w:pPr>
    </w:p>
    <w:p w14:paraId="1809B90C" w14:textId="0E4A486D" w:rsidR="004B6C1B" w:rsidRDefault="004B6C1B" w:rsidP="00CB41C4">
      <w:pPr>
        <w:tabs>
          <w:tab w:val="left" w:leader="underscore" w:pos="9639"/>
        </w:tabs>
        <w:spacing w:after="0" w:line="240" w:lineRule="auto"/>
        <w:jc w:val="both"/>
        <w:rPr>
          <w:rFonts w:cs="Calibri"/>
        </w:rPr>
      </w:pPr>
    </w:p>
    <w:p w14:paraId="52C944DB" w14:textId="77777777" w:rsidR="004B6C1B" w:rsidRPr="00E74967" w:rsidRDefault="004B6C1B"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lastRenderedPageBreak/>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48530AEE"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4D718E4" w14:textId="77777777" w:rsidR="004B6C1B" w:rsidRDefault="004B6C1B" w:rsidP="004B6C1B">
      <w:pPr>
        <w:spacing w:after="0" w:line="240" w:lineRule="auto"/>
        <w:jc w:val="both"/>
        <w:rPr>
          <w:rFonts w:ascii="Times New Roman" w:hAnsi="Times New Roman"/>
          <w:sz w:val="24"/>
          <w:szCs w:val="24"/>
        </w:rPr>
      </w:pPr>
    </w:p>
    <w:p w14:paraId="3AE2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Si se ha observado la normatividad emitida por el CONAC y las disposiciones legales aplicables.</w:t>
      </w:r>
    </w:p>
    <w:p w14:paraId="233F6DE7"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Si se han observado, por la    implementación del Sistema de Administración Publica a partir del ejercicio 2011.</w:t>
      </w:r>
      <w:r>
        <w:rPr>
          <w:rFonts w:ascii="Times New Roman" w:hAnsi="Times New Roman"/>
          <w:sz w:val="24"/>
          <w:szCs w:val="24"/>
        </w:rPr>
        <w:t xml:space="preserve">  </w:t>
      </w:r>
    </w:p>
    <w:p w14:paraId="53680ECF" w14:textId="77777777" w:rsidR="004B6C1B" w:rsidRDefault="004B6C1B" w:rsidP="004B6C1B">
      <w:pPr>
        <w:spacing w:after="0" w:line="240" w:lineRule="auto"/>
        <w:jc w:val="both"/>
        <w:rPr>
          <w:rFonts w:ascii="Times New Roman" w:hAnsi="Times New Roman"/>
          <w:sz w:val="24"/>
          <w:szCs w:val="24"/>
        </w:rPr>
      </w:pPr>
    </w:p>
    <w:p w14:paraId="5A0CF782"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802E0A" w14:textId="77777777" w:rsidR="004B6C1B" w:rsidRDefault="004B6C1B" w:rsidP="004B6C1B">
      <w:pPr>
        <w:spacing w:after="0" w:line="240" w:lineRule="auto"/>
        <w:jc w:val="both"/>
        <w:rPr>
          <w:rFonts w:ascii="Times New Roman" w:hAnsi="Times New Roman"/>
          <w:sz w:val="24"/>
          <w:szCs w:val="24"/>
        </w:rPr>
      </w:pPr>
    </w:p>
    <w:p w14:paraId="5672FA1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Se publica cada mes en la página de internet del Municipio, y las bases de medición utilizadas para la elaboración de los Estados Financieros es Costo Histórico.</w:t>
      </w:r>
    </w:p>
    <w:p w14:paraId="13F22B7D" w14:textId="77777777" w:rsidR="004B6C1B" w:rsidRDefault="004B6C1B" w:rsidP="004B6C1B">
      <w:pPr>
        <w:spacing w:after="0" w:line="240" w:lineRule="auto"/>
        <w:jc w:val="both"/>
        <w:rPr>
          <w:rFonts w:ascii="Times New Roman" w:hAnsi="Times New Roman"/>
          <w:sz w:val="24"/>
          <w:szCs w:val="24"/>
          <w:u w:val="single"/>
        </w:rPr>
      </w:pPr>
    </w:p>
    <w:p w14:paraId="4C7B25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Postulados básicos.</w:t>
      </w:r>
    </w:p>
    <w:p w14:paraId="2B48C72D" w14:textId="77777777" w:rsidR="004B6C1B" w:rsidRDefault="004B6C1B" w:rsidP="004B6C1B">
      <w:pPr>
        <w:spacing w:after="0" w:line="240" w:lineRule="auto"/>
        <w:jc w:val="both"/>
        <w:rPr>
          <w:rFonts w:ascii="Times New Roman" w:hAnsi="Times New Roman"/>
          <w:sz w:val="24"/>
          <w:szCs w:val="24"/>
        </w:rPr>
      </w:pPr>
    </w:p>
    <w:p w14:paraId="220DDB5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Nos apegamos a los postulados básicos de Contabilidad Gubernamental, con la finalidad de unificar los métodos, procedimientos y prácticas contables.</w:t>
      </w:r>
    </w:p>
    <w:p w14:paraId="08A3A7B1" w14:textId="77777777" w:rsidR="004B6C1B" w:rsidRDefault="004B6C1B" w:rsidP="004B6C1B">
      <w:pPr>
        <w:spacing w:after="0" w:line="240" w:lineRule="auto"/>
        <w:jc w:val="both"/>
        <w:rPr>
          <w:rFonts w:ascii="Times New Roman" w:hAnsi="Times New Roman"/>
          <w:sz w:val="24"/>
          <w:szCs w:val="24"/>
          <w:u w:val="single"/>
        </w:rPr>
      </w:pPr>
    </w:p>
    <w:p w14:paraId="0964EF0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0334640" w14:textId="77777777" w:rsidR="004B6C1B" w:rsidRDefault="004B6C1B" w:rsidP="004B6C1B">
      <w:pPr>
        <w:spacing w:after="0" w:line="240" w:lineRule="auto"/>
        <w:jc w:val="both"/>
        <w:rPr>
          <w:rFonts w:ascii="Times New Roman" w:hAnsi="Times New Roman"/>
          <w:sz w:val="24"/>
          <w:szCs w:val="24"/>
          <w:u w:val="single"/>
        </w:rPr>
      </w:pPr>
    </w:p>
    <w:p w14:paraId="4A1AC32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Contamos con los Lineamientos Generales de Racionalidad, Austeridad y Disciplina Presupuestal, los cuales se actualizan cada año.</w:t>
      </w:r>
    </w:p>
    <w:p w14:paraId="7FBD1744" w14:textId="77777777" w:rsidR="004B6C1B" w:rsidRDefault="004B6C1B" w:rsidP="004B6C1B">
      <w:pPr>
        <w:spacing w:after="0" w:line="240" w:lineRule="auto"/>
        <w:jc w:val="both"/>
        <w:rPr>
          <w:rFonts w:ascii="Times New Roman" w:hAnsi="Times New Roman"/>
          <w:sz w:val="24"/>
          <w:szCs w:val="24"/>
        </w:rPr>
      </w:pPr>
    </w:p>
    <w:p w14:paraId="1432761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Para las entidades que por primera vez estén implementando la base devengada de acuerdo a la Ley de Contabilidad, deberán:</w:t>
      </w:r>
    </w:p>
    <w:p w14:paraId="6EE99A96" w14:textId="77777777" w:rsidR="004B6C1B" w:rsidRDefault="004B6C1B" w:rsidP="004B6C1B">
      <w:pPr>
        <w:spacing w:after="0" w:line="240" w:lineRule="auto"/>
        <w:jc w:val="both"/>
        <w:rPr>
          <w:rFonts w:ascii="Times New Roman" w:hAnsi="Times New Roman"/>
          <w:sz w:val="24"/>
          <w:szCs w:val="24"/>
        </w:rPr>
      </w:pPr>
    </w:p>
    <w:p w14:paraId="12DC4FD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las nuevas políticas de reconocimiento:</w:t>
      </w:r>
    </w:p>
    <w:p w14:paraId="28F00C4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1C13CE78" w14:textId="77777777" w:rsidR="004B6C1B" w:rsidRDefault="004B6C1B" w:rsidP="004B6C1B">
      <w:pPr>
        <w:spacing w:after="0" w:line="240" w:lineRule="auto"/>
        <w:jc w:val="both"/>
        <w:rPr>
          <w:rFonts w:ascii="Times New Roman" w:hAnsi="Times New Roman"/>
          <w:sz w:val="24"/>
          <w:szCs w:val="24"/>
        </w:rPr>
      </w:pPr>
    </w:p>
    <w:p w14:paraId="3EE4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*Plan de implementación:</w:t>
      </w:r>
    </w:p>
    <w:p w14:paraId="63F9655C"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71B25D8D" w14:textId="77777777" w:rsidR="004B6C1B" w:rsidRDefault="004B6C1B" w:rsidP="004B6C1B">
      <w:pPr>
        <w:spacing w:after="0" w:line="240" w:lineRule="auto"/>
        <w:jc w:val="both"/>
        <w:rPr>
          <w:rFonts w:ascii="Times New Roman" w:hAnsi="Times New Roman"/>
          <w:sz w:val="24"/>
          <w:szCs w:val="24"/>
        </w:rPr>
      </w:pPr>
    </w:p>
    <w:p w14:paraId="62BBCF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los cambios en las políticas, la clasificación y medición de las mismas, así como su impacto en la información financiera:</w:t>
      </w:r>
    </w:p>
    <w:p w14:paraId="5A26771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lastRenderedPageBreak/>
        <w:t>El ente público seleccionará y aplicará sus políticas contables de manera congruente para transacciones, otros eventos y condiciones que sean similares.</w:t>
      </w:r>
    </w:p>
    <w:p w14:paraId="4BA5F9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96BB948" w14:textId="77777777" w:rsidR="004431DC" w:rsidRDefault="004431DC" w:rsidP="004431DC">
      <w:pPr>
        <w:spacing w:after="0" w:line="240" w:lineRule="auto"/>
        <w:jc w:val="both"/>
        <w:rPr>
          <w:rFonts w:ascii="Times New Roman" w:hAnsi="Times New Roman"/>
          <w:b/>
          <w:sz w:val="24"/>
          <w:szCs w:val="24"/>
        </w:rPr>
      </w:pPr>
    </w:p>
    <w:p w14:paraId="74AFDA4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Actualización: se informará del método utilizado para la actualización del valor de los activos, pasivos y Hacienda Pública y/o patrimonio y las razones de dicha elección. Así como informar de la desconexión o reconexión inflacionaria:</w:t>
      </w:r>
    </w:p>
    <w:p w14:paraId="19555E1D" w14:textId="77777777" w:rsidR="004431DC" w:rsidRDefault="004431DC" w:rsidP="004431DC">
      <w:pPr>
        <w:spacing w:after="0" w:line="240" w:lineRule="auto"/>
        <w:jc w:val="both"/>
        <w:rPr>
          <w:rFonts w:ascii="Times New Roman" w:hAnsi="Times New Roman"/>
          <w:sz w:val="24"/>
          <w:szCs w:val="24"/>
        </w:rPr>
      </w:pPr>
    </w:p>
    <w:p w14:paraId="7B08384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Aun no se implementa un Método para la actualización del valor de los activos, Pasivos y Hacienda Publica y/o Patrimonio.</w:t>
      </w:r>
    </w:p>
    <w:p w14:paraId="0564E3E7" w14:textId="77777777" w:rsidR="004431DC" w:rsidRDefault="004431DC" w:rsidP="004431DC">
      <w:pPr>
        <w:spacing w:after="0" w:line="240" w:lineRule="auto"/>
        <w:jc w:val="both"/>
        <w:rPr>
          <w:rFonts w:ascii="Times New Roman" w:hAnsi="Times New Roman"/>
          <w:sz w:val="24"/>
          <w:szCs w:val="24"/>
          <w:u w:val="single"/>
        </w:rPr>
      </w:pPr>
    </w:p>
    <w:p w14:paraId="0A87C7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Informar sobre la realización de operaciones en el extranjero y de sus efectos en la información financiera gubernamental:</w:t>
      </w:r>
    </w:p>
    <w:p w14:paraId="15F19E6F" w14:textId="77777777" w:rsidR="004431DC" w:rsidRDefault="004431DC" w:rsidP="004431DC">
      <w:pPr>
        <w:spacing w:after="0" w:line="240" w:lineRule="auto"/>
        <w:jc w:val="both"/>
        <w:rPr>
          <w:rFonts w:ascii="Times New Roman" w:hAnsi="Times New Roman"/>
          <w:sz w:val="24"/>
          <w:szCs w:val="24"/>
        </w:rPr>
      </w:pPr>
    </w:p>
    <w:p w14:paraId="7157D6E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hay operaciones con el extranjero.</w:t>
      </w:r>
    </w:p>
    <w:p w14:paraId="51DD0A54" w14:textId="77777777" w:rsidR="004431DC" w:rsidRDefault="004431DC" w:rsidP="004431DC">
      <w:pPr>
        <w:spacing w:after="0" w:line="240" w:lineRule="auto"/>
        <w:jc w:val="both"/>
        <w:rPr>
          <w:rFonts w:ascii="Times New Roman" w:hAnsi="Times New Roman"/>
          <w:sz w:val="24"/>
          <w:szCs w:val="24"/>
          <w:u w:val="single"/>
        </w:rPr>
      </w:pPr>
    </w:p>
    <w:p w14:paraId="27E2164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Método de valuación de la inversión en acciones de Compañías subsidiarias no consolidadas y asociadas:</w:t>
      </w:r>
    </w:p>
    <w:p w14:paraId="277C7802" w14:textId="77777777" w:rsidR="004431DC" w:rsidRDefault="004431DC" w:rsidP="004431DC">
      <w:pPr>
        <w:spacing w:after="0" w:line="240" w:lineRule="auto"/>
        <w:jc w:val="both"/>
        <w:rPr>
          <w:rFonts w:ascii="Times New Roman" w:hAnsi="Times New Roman"/>
          <w:sz w:val="24"/>
          <w:szCs w:val="24"/>
        </w:rPr>
      </w:pPr>
    </w:p>
    <w:p w14:paraId="6D14A7A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4C6FF9EC" w14:textId="77777777" w:rsidR="004431DC" w:rsidRDefault="004431DC" w:rsidP="004431DC">
      <w:pPr>
        <w:spacing w:after="0" w:line="240" w:lineRule="auto"/>
        <w:jc w:val="both"/>
        <w:rPr>
          <w:rFonts w:ascii="Times New Roman" w:hAnsi="Times New Roman"/>
          <w:sz w:val="24"/>
          <w:szCs w:val="24"/>
          <w:u w:val="single"/>
        </w:rPr>
      </w:pPr>
    </w:p>
    <w:p w14:paraId="7ED3A72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Sistema y método de valuación de inventarios y costo de lo vendido:</w:t>
      </w:r>
    </w:p>
    <w:p w14:paraId="18C15E63" w14:textId="77777777" w:rsidR="004431DC" w:rsidRDefault="004431DC" w:rsidP="004431DC">
      <w:pPr>
        <w:spacing w:after="0" w:line="240" w:lineRule="auto"/>
        <w:jc w:val="both"/>
        <w:rPr>
          <w:rFonts w:ascii="Times New Roman" w:hAnsi="Times New Roman"/>
          <w:sz w:val="24"/>
          <w:szCs w:val="24"/>
        </w:rPr>
      </w:pPr>
    </w:p>
    <w:p w14:paraId="4D4ECB50"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Estamos en Proceso de Unificar criterios para tal método.</w:t>
      </w:r>
    </w:p>
    <w:p w14:paraId="62DAA39D" w14:textId="77777777" w:rsidR="004431DC" w:rsidRDefault="004431DC" w:rsidP="004431DC">
      <w:pPr>
        <w:spacing w:after="0" w:line="240" w:lineRule="auto"/>
        <w:jc w:val="both"/>
        <w:rPr>
          <w:rFonts w:ascii="Times New Roman" w:hAnsi="Times New Roman"/>
          <w:sz w:val="24"/>
          <w:szCs w:val="24"/>
          <w:u w:val="single"/>
        </w:rPr>
      </w:pPr>
    </w:p>
    <w:p w14:paraId="78C398E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Beneficios a empleados: revelar el cálculo de la reserva actuarial, valor presente de los ingresos esperados comparado con el valor presente de la estimación de gastos tanto de los beneficiarios actuales como futuros:</w:t>
      </w:r>
    </w:p>
    <w:p w14:paraId="02CE7C3E" w14:textId="77777777" w:rsidR="004431DC" w:rsidRDefault="004431DC" w:rsidP="004431DC">
      <w:pPr>
        <w:spacing w:after="0" w:line="240" w:lineRule="auto"/>
        <w:jc w:val="both"/>
        <w:rPr>
          <w:rFonts w:ascii="Times New Roman" w:hAnsi="Times New Roman"/>
          <w:b/>
          <w:sz w:val="24"/>
          <w:szCs w:val="24"/>
        </w:rPr>
      </w:pPr>
      <w:r>
        <w:rPr>
          <w:rFonts w:ascii="Times New Roman" w:hAnsi="Times New Roman"/>
          <w:sz w:val="24"/>
          <w:szCs w:val="24"/>
        </w:rPr>
        <w:t>____________________________</w:t>
      </w:r>
      <w:r>
        <w:rPr>
          <w:rFonts w:ascii="Times New Roman" w:hAnsi="Times New Roman"/>
          <w:sz w:val="24"/>
          <w:szCs w:val="24"/>
          <w:u w:val="single"/>
        </w:rPr>
        <w:t>No contamos con reservas actuariales. _________</w:t>
      </w:r>
    </w:p>
    <w:p w14:paraId="4680F638" w14:textId="77777777" w:rsidR="004431DC" w:rsidRDefault="004431DC" w:rsidP="004431DC">
      <w:pPr>
        <w:spacing w:after="0" w:line="240" w:lineRule="auto"/>
        <w:jc w:val="both"/>
        <w:rPr>
          <w:rFonts w:ascii="Times New Roman" w:hAnsi="Times New Roman"/>
          <w:b/>
          <w:sz w:val="24"/>
          <w:szCs w:val="24"/>
        </w:rPr>
      </w:pPr>
    </w:p>
    <w:p w14:paraId="5C7295D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Provisiones: objetivo de su creación, monto y plazo:</w:t>
      </w:r>
    </w:p>
    <w:p w14:paraId="32EA4AB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142305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 </w:t>
      </w:r>
    </w:p>
    <w:p w14:paraId="43465BB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Reservas: objetivo de su creación, monto y plazo:</w:t>
      </w:r>
    </w:p>
    <w:p w14:paraId="7D3965F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E091FC1" w14:textId="77777777" w:rsidR="004431DC" w:rsidRDefault="004431DC" w:rsidP="004431DC">
      <w:pPr>
        <w:spacing w:after="0" w:line="240" w:lineRule="auto"/>
        <w:jc w:val="both"/>
        <w:rPr>
          <w:rFonts w:ascii="Times New Roman" w:hAnsi="Times New Roman"/>
          <w:sz w:val="24"/>
          <w:szCs w:val="24"/>
          <w:u w:val="single"/>
        </w:rPr>
      </w:pPr>
    </w:p>
    <w:p w14:paraId="5F13E7F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Cambios en políticas contables y corrección de errores junto con la revelación de los efectos que se tendrá en la información financiera del ente público, ya sea retrospectivos o prospectivos:</w:t>
      </w:r>
    </w:p>
    <w:p w14:paraId="19B7833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contamos con ellas.</w:t>
      </w:r>
    </w:p>
    <w:p w14:paraId="3031B890" w14:textId="77777777" w:rsidR="004431DC" w:rsidRDefault="004431DC" w:rsidP="004431DC">
      <w:pPr>
        <w:spacing w:after="0" w:line="240" w:lineRule="auto"/>
        <w:jc w:val="both"/>
        <w:rPr>
          <w:rFonts w:ascii="Times New Roman" w:hAnsi="Times New Roman"/>
          <w:sz w:val="24"/>
          <w:szCs w:val="24"/>
          <w:u w:val="single"/>
        </w:rPr>
      </w:pPr>
    </w:p>
    <w:p w14:paraId="7E822F25"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i)</w:t>
      </w:r>
      <w:r>
        <w:rPr>
          <w:rFonts w:ascii="Times New Roman" w:hAnsi="Times New Roman"/>
          <w:sz w:val="24"/>
          <w:szCs w:val="24"/>
        </w:rPr>
        <w:t xml:space="preserve"> Reclasificaciones: Se deben revelar todos aquellos movimientos entre cuentas por efectos de cambios en los tipos de operaciones:</w:t>
      </w:r>
    </w:p>
    <w:p w14:paraId="63579F8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en cuanto se detectan.</w:t>
      </w:r>
    </w:p>
    <w:p w14:paraId="33907023" w14:textId="77777777" w:rsidR="004431DC" w:rsidRDefault="004431DC" w:rsidP="004431DC">
      <w:pPr>
        <w:spacing w:after="0" w:line="240" w:lineRule="auto"/>
        <w:jc w:val="both"/>
        <w:rPr>
          <w:rFonts w:ascii="Times New Roman" w:hAnsi="Times New Roman"/>
          <w:sz w:val="24"/>
          <w:szCs w:val="24"/>
          <w:u w:val="single"/>
        </w:rPr>
      </w:pPr>
    </w:p>
    <w:p w14:paraId="472AC3FC" w14:textId="77777777" w:rsidR="004431DC" w:rsidRDefault="004431DC" w:rsidP="004431DC">
      <w:pPr>
        <w:spacing w:after="0" w:line="240" w:lineRule="auto"/>
        <w:jc w:val="both"/>
        <w:rPr>
          <w:rFonts w:ascii="Times New Roman" w:hAnsi="Times New Roman"/>
          <w:b/>
          <w:sz w:val="24"/>
          <w:szCs w:val="24"/>
        </w:rPr>
      </w:pPr>
    </w:p>
    <w:p w14:paraId="4EAD6925" w14:textId="77777777" w:rsidR="004431DC" w:rsidRDefault="004431DC" w:rsidP="004431DC">
      <w:pPr>
        <w:spacing w:after="0" w:line="240" w:lineRule="auto"/>
        <w:jc w:val="both"/>
        <w:rPr>
          <w:rFonts w:ascii="Times New Roman" w:hAnsi="Times New Roman"/>
          <w:b/>
          <w:sz w:val="24"/>
          <w:szCs w:val="24"/>
        </w:rPr>
      </w:pPr>
    </w:p>
    <w:p w14:paraId="6DA79F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j)</w:t>
      </w:r>
      <w:r>
        <w:rPr>
          <w:rFonts w:ascii="Times New Roman" w:hAnsi="Times New Roman"/>
          <w:sz w:val="24"/>
          <w:szCs w:val="24"/>
        </w:rPr>
        <w:t xml:space="preserve"> Depuración y cancelación de saldos:</w:t>
      </w:r>
    </w:p>
    <w:p w14:paraId="051C6058" w14:textId="24A683F8" w:rsidR="00E00323" w:rsidRDefault="004431DC" w:rsidP="004431DC">
      <w:pPr>
        <w:tabs>
          <w:tab w:val="left" w:leader="underscore" w:pos="9639"/>
        </w:tabs>
        <w:spacing w:after="0" w:line="240" w:lineRule="auto"/>
        <w:jc w:val="both"/>
        <w:rPr>
          <w:rFonts w:ascii="Times New Roman" w:hAnsi="Times New Roman"/>
          <w:sz w:val="24"/>
          <w:szCs w:val="24"/>
          <w:u w:val="single"/>
        </w:rPr>
      </w:pPr>
      <w:r>
        <w:rPr>
          <w:rFonts w:ascii="Times New Roman" w:hAnsi="Times New Roman"/>
          <w:sz w:val="24"/>
          <w:szCs w:val="24"/>
          <w:u w:val="single"/>
        </w:rPr>
        <w:t>Actualmente nos encontramos en proceso de Depuración.</w:t>
      </w:r>
    </w:p>
    <w:p w14:paraId="23217519" w14:textId="77777777" w:rsidR="004431DC" w:rsidRPr="00E74967" w:rsidRDefault="004431DC" w:rsidP="004431DC">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64E0D4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055C478" w14:textId="77777777" w:rsidR="004431DC" w:rsidRDefault="004431DC" w:rsidP="004431DC">
      <w:pPr>
        <w:spacing w:after="0" w:line="240" w:lineRule="auto"/>
        <w:jc w:val="both"/>
        <w:rPr>
          <w:rFonts w:ascii="Times New Roman" w:hAnsi="Times New Roman"/>
          <w:sz w:val="24"/>
          <w:szCs w:val="24"/>
        </w:rPr>
      </w:pPr>
    </w:p>
    <w:p w14:paraId="155EFBC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Activos en moneda extranjera:</w:t>
      </w:r>
    </w:p>
    <w:p w14:paraId="77EE908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62B9FEE" w14:textId="77777777" w:rsidR="004431DC" w:rsidRDefault="004431DC" w:rsidP="004431DC">
      <w:pPr>
        <w:spacing w:after="0" w:line="240" w:lineRule="auto"/>
        <w:jc w:val="both"/>
        <w:rPr>
          <w:rFonts w:ascii="Times New Roman" w:hAnsi="Times New Roman"/>
          <w:sz w:val="24"/>
          <w:szCs w:val="24"/>
        </w:rPr>
      </w:pPr>
    </w:p>
    <w:p w14:paraId="22A31DF1" w14:textId="77777777" w:rsidR="004431DC" w:rsidRDefault="004431DC" w:rsidP="004431DC">
      <w:pPr>
        <w:spacing w:after="0" w:line="240" w:lineRule="auto"/>
        <w:jc w:val="both"/>
        <w:rPr>
          <w:rFonts w:ascii="Times New Roman" w:hAnsi="Times New Roman"/>
          <w:sz w:val="24"/>
          <w:szCs w:val="24"/>
        </w:rPr>
      </w:pPr>
    </w:p>
    <w:p w14:paraId="66C06E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Pasivos en moneda extranjera:</w:t>
      </w:r>
    </w:p>
    <w:p w14:paraId="7F4A0DA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6FBD82D" w14:textId="77777777" w:rsidR="004431DC" w:rsidRDefault="004431DC" w:rsidP="004431DC">
      <w:pPr>
        <w:spacing w:after="0" w:line="240" w:lineRule="auto"/>
        <w:jc w:val="both"/>
        <w:rPr>
          <w:rFonts w:ascii="Times New Roman" w:hAnsi="Times New Roman"/>
          <w:b/>
          <w:sz w:val="24"/>
          <w:szCs w:val="24"/>
        </w:rPr>
      </w:pPr>
    </w:p>
    <w:p w14:paraId="16A11BE1" w14:textId="77777777" w:rsidR="004431DC" w:rsidRDefault="004431DC" w:rsidP="004431DC">
      <w:pPr>
        <w:spacing w:after="0" w:line="240" w:lineRule="auto"/>
        <w:jc w:val="both"/>
        <w:rPr>
          <w:rFonts w:ascii="Times New Roman" w:hAnsi="Times New Roman"/>
          <w:b/>
          <w:sz w:val="24"/>
          <w:szCs w:val="24"/>
        </w:rPr>
      </w:pPr>
    </w:p>
    <w:p w14:paraId="3DB73E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Posición en moneda extranjera:</w:t>
      </w:r>
    </w:p>
    <w:p w14:paraId="39F6398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608EC2C" w14:textId="77777777" w:rsidR="004431DC" w:rsidRDefault="004431DC" w:rsidP="004431DC">
      <w:pPr>
        <w:spacing w:after="0" w:line="240" w:lineRule="auto"/>
        <w:jc w:val="both"/>
        <w:rPr>
          <w:rFonts w:ascii="Times New Roman" w:hAnsi="Times New Roman"/>
          <w:sz w:val="24"/>
          <w:szCs w:val="24"/>
        </w:rPr>
      </w:pPr>
    </w:p>
    <w:p w14:paraId="0F59137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Tipo de cambio:</w:t>
      </w:r>
    </w:p>
    <w:p w14:paraId="674BF6D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49B507" w14:textId="77777777" w:rsidR="004431DC" w:rsidRDefault="004431DC" w:rsidP="004431DC">
      <w:pPr>
        <w:spacing w:after="0" w:line="240" w:lineRule="auto"/>
        <w:jc w:val="both"/>
        <w:rPr>
          <w:rFonts w:ascii="Times New Roman" w:hAnsi="Times New Roman"/>
          <w:b/>
          <w:sz w:val="24"/>
          <w:szCs w:val="24"/>
        </w:rPr>
      </w:pPr>
    </w:p>
    <w:p w14:paraId="6EB2B15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Equivalente en moneda nacional:</w:t>
      </w:r>
    </w:p>
    <w:p w14:paraId="584A7B1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C60565A" w14:textId="77777777" w:rsidR="004431DC" w:rsidRDefault="004431DC" w:rsidP="004431DC">
      <w:pPr>
        <w:spacing w:after="0" w:line="240" w:lineRule="auto"/>
        <w:jc w:val="both"/>
        <w:rPr>
          <w:rFonts w:ascii="Times New Roman" w:hAnsi="Times New Roman"/>
          <w:sz w:val="24"/>
          <w:szCs w:val="24"/>
        </w:rPr>
      </w:pPr>
    </w:p>
    <w:p w14:paraId="56DD9B5A"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Lo anterior por cada tipo de moneda extranjera que se encuentre en los rubros de activo y pasivo.</w:t>
      </w:r>
    </w:p>
    <w:p w14:paraId="6B0A6883" w14:textId="106C6B59" w:rsidR="007D1E76" w:rsidRDefault="004431DC" w:rsidP="004431DC">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Adicionalmente se informará sobre los métodos de protección de riesgo por variaciones en el tipo de cambio.</w:t>
      </w:r>
    </w:p>
    <w:p w14:paraId="2A5EE104" w14:textId="77777777" w:rsidR="004431DC" w:rsidRPr="00E74967" w:rsidRDefault="004431DC" w:rsidP="004431DC">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332381F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Debe mostrar la siguiente información: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43DDB16" w14:textId="77777777" w:rsidR="004431DC" w:rsidRDefault="004431DC" w:rsidP="004431DC">
      <w:pPr>
        <w:spacing w:after="0" w:line="240" w:lineRule="auto"/>
        <w:jc w:val="both"/>
        <w:rPr>
          <w:rFonts w:ascii="Times New Roman" w:hAnsi="Times New Roman"/>
          <w:sz w:val="24"/>
          <w:szCs w:val="24"/>
        </w:rPr>
      </w:pPr>
    </w:p>
    <w:p w14:paraId="040ACC9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Vida útil o porcentajes de depreciación, deterioro o amortización utilizados en los diferentes tipos de activos:</w:t>
      </w:r>
    </w:p>
    <w:p w14:paraId="2D57580E" w14:textId="77777777" w:rsidR="004431DC" w:rsidRDefault="004431DC" w:rsidP="004431DC">
      <w:pPr>
        <w:spacing w:after="0" w:line="240" w:lineRule="auto"/>
        <w:jc w:val="both"/>
        <w:rPr>
          <w:rFonts w:ascii="Times New Roman" w:hAnsi="Times New Roman"/>
          <w:sz w:val="24"/>
          <w:szCs w:val="24"/>
        </w:rPr>
      </w:pPr>
    </w:p>
    <w:p w14:paraId="0AD9E87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la depreciación conforme a los porcentajes aprobados por Ley, y automáticamente lo hace el Sistema de Administración Publica.</w:t>
      </w:r>
    </w:p>
    <w:p w14:paraId="64B77C09" w14:textId="77777777" w:rsidR="004431DC" w:rsidRDefault="004431DC" w:rsidP="004431DC">
      <w:pPr>
        <w:spacing w:after="0" w:line="240" w:lineRule="auto"/>
        <w:jc w:val="both"/>
        <w:rPr>
          <w:rFonts w:ascii="Times New Roman" w:hAnsi="Times New Roman"/>
          <w:sz w:val="24"/>
          <w:szCs w:val="24"/>
          <w:u w:val="single"/>
        </w:rPr>
      </w:pPr>
    </w:p>
    <w:p w14:paraId="6E1E5390"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Cambios en el porcentaje de depreciación o valor residual de los activos:</w:t>
      </w:r>
    </w:p>
    <w:p w14:paraId="1C78A38A" w14:textId="77777777" w:rsidR="004431DC" w:rsidRDefault="004431DC" w:rsidP="004431DC">
      <w:pPr>
        <w:spacing w:after="0" w:line="240" w:lineRule="auto"/>
        <w:jc w:val="both"/>
        <w:rPr>
          <w:rFonts w:ascii="Times New Roman" w:hAnsi="Times New Roman"/>
          <w:sz w:val="24"/>
          <w:szCs w:val="24"/>
        </w:rPr>
      </w:pPr>
    </w:p>
    <w:p w14:paraId="5B26B21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realizan cambios en los porcentajes.</w:t>
      </w:r>
    </w:p>
    <w:p w14:paraId="768ABE5F" w14:textId="77777777" w:rsidR="004431DC" w:rsidRDefault="004431DC" w:rsidP="004431DC">
      <w:pPr>
        <w:spacing w:after="0" w:line="240" w:lineRule="auto"/>
        <w:jc w:val="both"/>
        <w:rPr>
          <w:rFonts w:ascii="Times New Roman" w:hAnsi="Times New Roman"/>
          <w:sz w:val="24"/>
          <w:szCs w:val="24"/>
          <w:u w:val="single"/>
        </w:rPr>
      </w:pPr>
    </w:p>
    <w:p w14:paraId="43B62E2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lastRenderedPageBreak/>
        <w:t>c)</w:t>
      </w:r>
      <w:r>
        <w:rPr>
          <w:rFonts w:ascii="Times New Roman" w:hAnsi="Times New Roman"/>
          <w:sz w:val="24"/>
          <w:szCs w:val="24"/>
        </w:rPr>
        <w:t xml:space="preserve"> Importe de los gastos capitalizados en el ejercicio, tanto financieros como de investigación y desarrollo:</w:t>
      </w:r>
    </w:p>
    <w:p w14:paraId="3F169BAA" w14:textId="77777777" w:rsidR="004431DC" w:rsidRDefault="004431DC" w:rsidP="004431DC">
      <w:pPr>
        <w:spacing w:after="0" w:line="240" w:lineRule="auto"/>
        <w:jc w:val="both"/>
        <w:rPr>
          <w:rFonts w:ascii="Times New Roman" w:hAnsi="Times New Roman"/>
          <w:sz w:val="24"/>
          <w:szCs w:val="24"/>
        </w:rPr>
      </w:pPr>
    </w:p>
    <w:p w14:paraId="615E936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4491383" w14:textId="77777777" w:rsidR="004431DC" w:rsidRDefault="004431DC" w:rsidP="004431DC">
      <w:pPr>
        <w:spacing w:after="0" w:line="240" w:lineRule="auto"/>
        <w:jc w:val="both"/>
        <w:rPr>
          <w:rFonts w:ascii="Times New Roman" w:hAnsi="Times New Roman"/>
          <w:sz w:val="24"/>
          <w:szCs w:val="24"/>
        </w:rPr>
      </w:pPr>
    </w:p>
    <w:p w14:paraId="027E3434" w14:textId="77777777" w:rsidR="004431DC" w:rsidRDefault="004431DC" w:rsidP="004431DC">
      <w:pPr>
        <w:spacing w:after="0" w:line="240" w:lineRule="auto"/>
        <w:jc w:val="both"/>
        <w:rPr>
          <w:rFonts w:ascii="Times New Roman" w:hAnsi="Times New Roman"/>
          <w:sz w:val="24"/>
          <w:szCs w:val="24"/>
        </w:rPr>
      </w:pPr>
    </w:p>
    <w:p w14:paraId="3EA5576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Riesgos por tipo de cambio o tipo de interés de las inversiones financieras:</w:t>
      </w:r>
    </w:p>
    <w:p w14:paraId="6817D4B4" w14:textId="77777777" w:rsidR="004431DC" w:rsidRDefault="004431DC" w:rsidP="004431DC">
      <w:pPr>
        <w:spacing w:after="0" w:line="240" w:lineRule="auto"/>
        <w:jc w:val="both"/>
        <w:rPr>
          <w:rFonts w:ascii="Times New Roman" w:hAnsi="Times New Roman"/>
          <w:sz w:val="24"/>
          <w:szCs w:val="24"/>
        </w:rPr>
      </w:pPr>
    </w:p>
    <w:p w14:paraId="7547E1A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Las Inversiones Financieras que se manejan no incurren en riesgo.</w:t>
      </w:r>
    </w:p>
    <w:p w14:paraId="61A85221" w14:textId="77777777" w:rsidR="004431DC" w:rsidRDefault="004431DC" w:rsidP="004431DC">
      <w:pPr>
        <w:spacing w:after="0" w:line="240" w:lineRule="auto"/>
        <w:jc w:val="both"/>
        <w:rPr>
          <w:rFonts w:ascii="Times New Roman" w:hAnsi="Times New Roman"/>
          <w:sz w:val="24"/>
          <w:szCs w:val="24"/>
        </w:rPr>
      </w:pPr>
    </w:p>
    <w:p w14:paraId="1163981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Valor activado en el ejercicio de los bienes construidos por la entidad:</w:t>
      </w:r>
    </w:p>
    <w:p w14:paraId="34CDF3CF" w14:textId="77777777" w:rsidR="004431DC" w:rsidRDefault="004431DC" w:rsidP="004431DC">
      <w:pPr>
        <w:spacing w:after="0" w:line="240" w:lineRule="auto"/>
        <w:jc w:val="both"/>
        <w:rPr>
          <w:rFonts w:ascii="Times New Roman" w:hAnsi="Times New Roman"/>
          <w:sz w:val="24"/>
          <w:szCs w:val="24"/>
        </w:rPr>
      </w:pPr>
    </w:p>
    <w:p w14:paraId="5C0F1D0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Si se encuentran en activos </w:t>
      </w:r>
    </w:p>
    <w:p w14:paraId="4ADA2ED3" w14:textId="77777777" w:rsidR="004431DC" w:rsidRDefault="004431DC" w:rsidP="004431DC">
      <w:pPr>
        <w:spacing w:after="0" w:line="240" w:lineRule="auto"/>
        <w:jc w:val="both"/>
        <w:rPr>
          <w:rFonts w:ascii="Times New Roman" w:hAnsi="Times New Roman"/>
          <w:sz w:val="24"/>
          <w:szCs w:val="24"/>
        </w:rPr>
      </w:pPr>
    </w:p>
    <w:p w14:paraId="2F4329D9"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EA93177" w14:textId="77777777" w:rsidR="004431DC" w:rsidRDefault="004431DC" w:rsidP="004431DC">
      <w:pPr>
        <w:spacing w:after="0" w:line="240" w:lineRule="auto"/>
        <w:jc w:val="both"/>
        <w:rPr>
          <w:rFonts w:ascii="Times New Roman" w:hAnsi="Times New Roman"/>
          <w:sz w:val="24"/>
          <w:szCs w:val="24"/>
        </w:rPr>
      </w:pPr>
    </w:p>
    <w:p w14:paraId="7BDB6E9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2C2E277E" w14:textId="77777777" w:rsidR="004431DC" w:rsidRDefault="004431DC" w:rsidP="004431DC">
      <w:pPr>
        <w:spacing w:after="0" w:line="240" w:lineRule="auto"/>
        <w:jc w:val="both"/>
        <w:rPr>
          <w:rFonts w:ascii="Times New Roman" w:hAnsi="Times New Roman"/>
          <w:sz w:val="24"/>
          <w:szCs w:val="24"/>
        </w:rPr>
      </w:pPr>
    </w:p>
    <w:p w14:paraId="01ADCCD7" w14:textId="77777777" w:rsidR="004431DC" w:rsidRDefault="004431DC" w:rsidP="004431DC">
      <w:pPr>
        <w:spacing w:after="0" w:line="240" w:lineRule="auto"/>
        <w:jc w:val="both"/>
        <w:rPr>
          <w:rFonts w:ascii="Times New Roman" w:hAnsi="Times New Roman"/>
          <w:sz w:val="24"/>
          <w:szCs w:val="24"/>
        </w:rPr>
      </w:pPr>
    </w:p>
    <w:p w14:paraId="039813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Desmantelamiento de Activos, procedimientos, implicaciones, efectos contables:</w:t>
      </w:r>
    </w:p>
    <w:p w14:paraId="7C253CC1" w14:textId="77777777" w:rsidR="004431DC" w:rsidRDefault="004431DC" w:rsidP="004431DC">
      <w:pPr>
        <w:spacing w:after="0" w:line="240" w:lineRule="auto"/>
        <w:jc w:val="both"/>
        <w:rPr>
          <w:rFonts w:ascii="Times New Roman" w:hAnsi="Times New Roman"/>
          <w:sz w:val="24"/>
          <w:szCs w:val="24"/>
        </w:rPr>
      </w:pPr>
    </w:p>
    <w:p w14:paraId="3B98B5E9"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6C87754C" w14:textId="77777777" w:rsidR="004431DC" w:rsidRDefault="004431DC" w:rsidP="004431DC">
      <w:pPr>
        <w:spacing w:after="0" w:line="240" w:lineRule="auto"/>
        <w:jc w:val="both"/>
        <w:rPr>
          <w:rFonts w:ascii="Times New Roman" w:hAnsi="Times New Roman"/>
          <w:b/>
          <w:sz w:val="24"/>
          <w:szCs w:val="24"/>
        </w:rPr>
      </w:pPr>
    </w:p>
    <w:p w14:paraId="23ABD3A8" w14:textId="77777777" w:rsidR="004431DC" w:rsidRDefault="004431DC" w:rsidP="004431DC">
      <w:pPr>
        <w:spacing w:after="0" w:line="240" w:lineRule="auto"/>
        <w:jc w:val="both"/>
        <w:rPr>
          <w:rFonts w:ascii="Times New Roman" w:hAnsi="Times New Roman"/>
          <w:b/>
          <w:sz w:val="24"/>
          <w:szCs w:val="24"/>
        </w:rPr>
      </w:pPr>
    </w:p>
    <w:p w14:paraId="11E38F0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Administración de activos; planeación con el objetivo de que el ente los utilice de manera más efectiva:</w:t>
      </w:r>
    </w:p>
    <w:p w14:paraId="61F1CAF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404490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Adicionalmente, se deben incluir las explicaciones de las principales variaciones en el activo, en cuadros comparativos como sigue: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371C56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Inversiones en valores:</w:t>
      </w:r>
    </w:p>
    <w:p w14:paraId="3EAF5EB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D20300" w14:textId="77777777" w:rsidR="004431DC" w:rsidRDefault="004431DC" w:rsidP="004431DC">
      <w:pPr>
        <w:spacing w:after="0" w:line="240" w:lineRule="auto"/>
        <w:jc w:val="both"/>
        <w:rPr>
          <w:rFonts w:ascii="Times New Roman" w:hAnsi="Times New Roman"/>
          <w:sz w:val="24"/>
          <w:szCs w:val="24"/>
        </w:rPr>
      </w:pPr>
    </w:p>
    <w:p w14:paraId="5BC9F36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Patrimonio de Organismos descentralizados de Control Presupuestario Indirecto:</w:t>
      </w:r>
    </w:p>
    <w:p w14:paraId="6D8AF561" w14:textId="77777777" w:rsidR="004431DC" w:rsidRDefault="004431DC" w:rsidP="004431DC">
      <w:pPr>
        <w:spacing w:after="0" w:line="240" w:lineRule="auto"/>
        <w:jc w:val="both"/>
        <w:rPr>
          <w:rFonts w:ascii="Times New Roman" w:hAnsi="Times New Roman"/>
          <w:sz w:val="24"/>
          <w:szCs w:val="24"/>
        </w:rPr>
      </w:pPr>
    </w:p>
    <w:p w14:paraId="06F470F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A9E8E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Inversiones en empresas de participación mayoritaria:</w:t>
      </w:r>
    </w:p>
    <w:p w14:paraId="5FD7E9A4" w14:textId="77777777" w:rsidR="004431DC" w:rsidRDefault="004431DC" w:rsidP="004431DC">
      <w:pPr>
        <w:spacing w:after="0" w:line="240" w:lineRule="auto"/>
        <w:jc w:val="both"/>
        <w:rPr>
          <w:rFonts w:ascii="Times New Roman" w:hAnsi="Times New Roman"/>
          <w:sz w:val="24"/>
          <w:szCs w:val="24"/>
        </w:rPr>
      </w:pPr>
    </w:p>
    <w:p w14:paraId="792B1CC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5FB12B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Inversiones en empresas de participación minoritaria:</w:t>
      </w:r>
    </w:p>
    <w:p w14:paraId="0C0916CD" w14:textId="77777777" w:rsidR="004431DC" w:rsidRDefault="004431DC" w:rsidP="004431DC">
      <w:pPr>
        <w:spacing w:after="0" w:line="240" w:lineRule="auto"/>
        <w:jc w:val="both"/>
        <w:rPr>
          <w:rFonts w:ascii="Times New Roman" w:hAnsi="Times New Roman"/>
          <w:sz w:val="24"/>
          <w:szCs w:val="24"/>
        </w:rPr>
      </w:pPr>
    </w:p>
    <w:p w14:paraId="53BC6BA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lastRenderedPageBreak/>
        <w:t>No aplica.</w:t>
      </w:r>
    </w:p>
    <w:p w14:paraId="7E7B7DF9" w14:textId="77777777" w:rsidR="004431DC" w:rsidRDefault="004431DC" w:rsidP="004431DC">
      <w:pPr>
        <w:spacing w:after="0" w:line="240" w:lineRule="auto"/>
        <w:jc w:val="both"/>
        <w:rPr>
          <w:rFonts w:ascii="Times New Roman" w:hAnsi="Times New Roman"/>
          <w:b/>
          <w:sz w:val="24"/>
          <w:szCs w:val="24"/>
        </w:rPr>
      </w:pPr>
    </w:p>
    <w:p w14:paraId="629CA72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Patrimonio de organismos descentralizados de control presupuestario directo, según corresponda:</w:t>
      </w:r>
    </w:p>
    <w:p w14:paraId="2EC55A03" w14:textId="77777777" w:rsidR="004431DC" w:rsidRDefault="004431DC" w:rsidP="004431DC">
      <w:pPr>
        <w:spacing w:after="0" w:line="240" w:lineRule="auto"/>
        <w:jc w:val="both"/>
        <w:rPr>
          <w:rFonts w:ascii="Times New Roman" w:hAnsi="Times New Roman"/>
          <w:sz w:val="24"/>
          <w:szCs w:val="24"/>
        </w:rPr>
      </w:pPr>
    </w:p>
    <w:p w14:paraId="641AEC9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presentan de manera anual al H. Ayuntamiento y en Modificaciones presupuestales.</w:t>
      </w:r>
    </w:p>
    <w:p w14:paraId="77F281D1" w14:textId="77777777" w:rsidR="004431DC" w:rsidRDefault="004431DC" w:rsidP="004431DC">
      <w:pPr>
        <w:spacing w:after="0" w:line="240" w:lineRule="auto"/>
        <w:jc w:val="both"/>
        <w:rPr>
          <w:rFonts w:ascii="Times New Roman" w:hAnsi="Times New Roman"/>
          <w:sz w:val="24"/>
          <w:szCs w:val="24"/>
          <w:u w:val="single"/>
        </w:rPr>
      </w:pPr>
    </w:p>
    <w:p w14:paraId="2D6B1488" w14:textId="77777777" w:rsidR="004431DC" w:rsidRDefault="004431DC" w:rsidP="004431DC">
      <w:pPr>
        <w:spacing w:after="0" w:line="240" w:lineRule="auto"/>
        <w:jc w:val="both"/>
        <w:rPr>
          <w:rFonts w:ascii="Times New Roman" w:hAnsi="Times New Roman"/>
          <w:b/>
          <w:sz w:val="24"/>
          <w:szCs w:val="24"/>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7E6A354F" w14:textId="77777777" w:rsidR="004431DC" w:rsidRDefault="004431DC" w:rsidP="004431DC">
      <w:pPr>
        <w:spacing w:after="0" w:line="240" w:lineRule="auto"/>
        <w:jc w:val="both"/>
        <w:rPr>
          <w:rFonts w:ascii="Times New Roman" w:hAnsi="Times New Roman"/>
          <w:sz w:val="24"/>
          <w:szCs w:val="24"/>
        </w:rPr>
      </w:pPr>
      <w:bookmarkStart w:id="8" w:name="_Toc161472874"/>
      <w:r>
        <w:rPr>
          <w:rFonts w:ascii="Times New Roman" w:hAnsi="Times New Roman"/>
          <w:sz w:val="24"/>
          <w:szCs w:val="24"/>
        </w:rPr>
        <w:t>Se deberá informar:</w:t>
      </w:r>
    </w:p>
    <w:p w14:paraId="4B8C1F52" w14:textId="77777777" w:rsidR="004431DC" w:rsidRDefault="004431DC" w:rsidP="004431DC">
      <w:pPr>
        <w:spacing w:after="0" w:line="240" w:lineRule="auto"/>
        <w:jc w:val="both"/>
        <w:rPr>
          <w:rFonts w:ascii="Times New Roman" w:hAnsi="Times New Roman"/>
          <w:sz w:val="24"/>
          <w:szCs w:val="24"/>
        </w:rPr>
      </w:pPr>
    </w:p>
    <w:p w14:paraId="599A5D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Por ramo administrativo que los reporta:</w:t>
      </w:r>
    </w:p>
    <w:p w14:paraId="12128F2A"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D0B02F7" w14:textId="77777777" w:rsidR="004431DC" w:rsidRDefault="004431DC" w:rsidP="004431DC">
      <w:pPr>
        <w:spacing w:after="0" w:line="240" w:lineRule="auto"/>
        <w:jc w:val="both"/>
        <w:rPr>
          <w:rFonts w:ascii="Times New Roman" w:hAnsi="Times New Roman"/>
          <w:b/>
          <w:sz w:val="24"/>
          <w:szCs w:val="24"/>
        </w:rPr>
      </w:pPr>
    </w:p>
    <w:p w14:paraId="5A7DAD39" w14:textId="77777777" w:rsidR="004431DC" w:rsidRDefault="004431DC" w:rsidP="004431DC">
      <w:pPr>
        <w:spacing w:after="0" w:line="240" w:lineRule="auto"/>
        <w:jc w:val="both"/>
        <w:rPr>
          <w:rFonts w:ascii="Times New Roman" w:hAnsi="Times New Roman"/>
          <w:b/>
          <w:sz w:val="24"/>
          <w:szCs w:val="24"/>
        </w:rPr>
      </w:pPr>
    </w:p>
    <w:p w14:paraId="226B485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Enlistar los de mayor monto de disponibilidad, relacionando aquéllos que conforman el 80% de las disponibilidades:</w:t>
      </w:r>
    </w:p>
    <w:p w14:paraId="08C2E2E9" w14:textId="77777777" w:rsidR="004431DC" w:rsidRDefault="004431DC" w:rsidP="004431DC">
      <w:pPr>
        <w:spacing w:after="0" w:line="240" w:lineRule="auto"/>
        <w:jc w:val="both"/>
        <w:rPr>
          <w:rFonts w:ascii="Times New Roman" w:hAnsi="Times New Roman"/>
          <w:sz w:val="24"/>
          <w:szCs w:val="24"/>
        </w:rPr>
      </w:pPr>
    </w:p>
    <w:p w14:paraId="3787CC0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2A3B017" w14:textId="77777777" w:rsidR="004431DC" w:rsidRDefault="004431DC" w:rsidP="000C3365">
      <w:pPr>
        <w:pStyle w:val="Ttulo2"/>
        <w:rPr>
          <w:rFonts w:asciiTheme="minorHAnsi" w:hAnsiTheme="minorHAnsi" w:cstheme="minorHAnsi"/>
          <w:b/>
          <w:color w:val="auto"/>
          <w:sz w:val="22"/>
        </w:rPr>
      </w:pPr>
    </w:p>
    <w:p w14:paraId="2F60B1C6" w14:textId="0BD056EE"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1321FCBA"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Análisis del comportamiento de la recaudación correspondiente al ente público o cualquier tipo de ingreso, de forma separada los ingresos locales de los federales:</w:t>
      </w:r>
    </w:p>
    <w:p w14:paraId="19E939DF" w14:textId="77777777" w:rsidR="003125F6" w:rsidRDefault="003125F6" w:rsidP="003125F6">
      <w:pPr>
        <w:spacing w:after="0" w:line="240" w:lineRule="auto"/>
        <w:jc w:val="both"/>
        <w:rPr>
          <w:rFonts w:ascii="Times New Roman" w:hAnsi="Times New Roman"/>
          <w:sz w:val="24"/>
          <w:szCs w:val="24"/>
        </w:rPr>
      </w:pPr>
    </w:p>
    <w:p w14:paraId="235DF2B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Alcance____________________Neto______________Por Recaudar </w:t>
      </w:r>
    </w:p>
    <w:p w14:paraId="6635DE27" w14:textId="54C3FFD0"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Locales:           2</w:t>
      </w:r>
      <w:r w:rsidR="00B421DC">
        <w:rPr>
          <w:rFonts w:ascii="Times New Roman" w:hAnsi="Times New Roman"/>
          <w:sz w:val="24"/>
          <w:szCs w:val="24"/>
        </w:rPr>
        <w:t>1</w:t>
      </w:r>
      <w:r w:rsidR="001D3A0B">
        <w:rPr>
          <w:rFonts w:ascii="Times New Roman" w:hAnsi="Times New Roman"/>
          <w:sz w:val="24"/>
          <w:szCs w:val="24"/>
        </w:rPr>
        <w:t>9</w:t>
      </w:r>
      <w:r>
        <w:rPr>
          <w:rFonts w:ascii="Times New Roman" w:hAnsi="Times New Roman"/>
          <w:sz w:val="24"/>
          <w:szCs w:val="24"/>
        </w:rPr>
        <w:t>,</w:t>
      </w:r>
      <w:r w:rsidR="001D3A0B">
        <w:rPr>
          <w:rFonts w:ascii="Times New Roman" w:hAnsi="Times New Roman"/>
          <w:sz w:val="24"/>
          <w:szCs w:val="24"/>
        </w:rPr>
        <w:t>978</w:t>
      </w:r>
      <w:r>
        <w:rPr>
          <w:rFonts w:ascii="Times New Roman" w:hAnsi="Times New Roman"/>
          <w:sz w:val="24"/>
          <w:szCs w:val="24"/>
        </w:rPr>
        <w:t xml:space="preserve">,650.21                           </w:t>
      </w:r>
      <w:r w:rsidR="00321F1B">
        <w:rPr>
          <w:rFonts w:ascii="Times New Roman" w:hAnsi="Times New Roman"/>
          <w:sz w:val="24"/>
          <w:szCs w:val="24"/>
        </w:rPr>
        <w:t>18</w:t>
      </w:r>
      <w:r w:rsidR="00B421DC">
        <w:rPr>
          <w:rFonts w:ascii="Times New Roman" w:hAnsi="Times New Roman"/>
          <w:sz w:val="24"/>
          <w:szCs w:val="24"/>
        </w:rPr>
        <w:t>4</w:t>
      </w:r>
      <w:r>
        <w:rPr>
          <w:rFonts w:ascii="Times New Roman" w:hAnsi="Times New Roman"/>
          <w:sz w:val="24"/>
          <w:szCs w:val="24"/>
        </w:rPr>
        <w:t>,</w:t>
      </w:r>
      <w:r w:rsidR="00321F1B">
        <w:rPr>
          <w:rFonts w:ascii="Times New Roman" w:hAnsi="Times New Roman"/>
          <w:sz w:val="24"/>
          <w:szCs w:val="24"/>
        </w:rPr>
        <w:t>040</w:t>
      </w:r>
      <w:r>
        <w:rPr>
          <w:rFonts w:ascii="Times New Roman" w:hAnsi="Times New Roman"/>
          <w:sz w:val="24"/>
          <w:szCs w:val="24"/>
        </w:rPr>
        <w:t>,</w:t>
      </w:r>
      <w:r w:rsidR="00321F1B">
        <w:rPr>
          <w:rFonts w:ascii="Times New Roman" w:hAnsi="Times New Roman"/>
          <w:sz w:val="24"/>
          <w:szCs w:val="24"/>
        </w:rPr>
        <w:t>472</w:t>
      </w:r>
      <w:r>
        <w:rPr>
          <w:rFonts w:ascii="Times New Roman" w:hAnsi="Times New Roman"/>
          <w:sz w:val="24"/>
          <w:szCs w:val="24"/>
        </w:rPr>
        <w:t>.</w:t>
      </w:r>
      <w:r w:rsidR="00321F1B">
        <w:rPr>
          <w:rFonts w:ascii="Times New Roman" w:hAnsi="Times New Roman"/>
          <w:sz w:val="24"/>
          <w:szCs w:val="24"/>
        </w:rPr>
        <w:t>78</w:t>
      </w:r>
      <w:r>
        <w:rPr>
          <w:rFonts w:ascii="Times New Roman" w:hAnsi="Times New Roman"/>
          <w:sz w:val="24"/>
          <w:szCs w:val="24"/>
        </w:rPr>
        <w:t xml:space="preserve">                           </w:t>
      </w:r>
      <w:r w:rsidR="00321F1B">
        <w:rPr>
          <w:rFonts w:ascii="Times New Roman" w:hAnsi="Times New Roman"/>
          <w:sz w:val="24"/>
          <w:szCs w:val="24"/>
        </w:rPr>
        <w:t>16.34</w:t>
      </w:r>
      <w:r>
        <w:rPr>
          <w:rFonts w:ascii="Times New Roman" w:hAnsi="Times New Roman"/>
          <w:sz w:val="24"/>
          <w:szCs w:val="24"/>
        </w:rPr>
        <w:t xml:space="preserve"> %</w:t>
      </w:r>
    </w:p>
    <w:p w14:paraId="3B985F6D" w14:textId="7D8043C3"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Federales:          81,300,000.00                             </w:t>
      </w:r>
      <w:r w:rsidR="00321F1B">
        <w:rPr>
          <w:rFonts w:ascii="Times New Roman" w:hAnsi="Times New Roman"/>
          <w:sz w:val="24"/>
          <w:szCs w:val="24"/>
        </w:rPr>
        <w:t>64</w:t>
      </w:r>
      <w:r>
        <w:rPr>
          <w:rFonts w:ascii="Times New Roman" w:hAnsi="Times New Roman"/>
          <w:sz w:val="24"/>
          <w:szCs w:val="24"/>
        </w:rPr>
        <w:t>,</w:t>
      </w:r>
      <w:r w:rsidR="00321F1B">
        <w:rPr>
          <w:rFonts w:ascii="Times New Roman" w:hAnsi="Times New Roman"/>
          <w:sz w:val="24"/>
          <w:szCs w:val="24"/>
        </w:rPr>
        <w:t>445</w:t>
      </w:r>
      <w:r>
        <w:rPr>
          <w:rFonts w:ascii="Times New Roman" w:hAnsi="Times New Roman"/>
          <w:sz w:val="24"/>
          <w:szCs w:val="24"/>
        </w:rPr>
        <w:t>,</w:t>
      </w:r>
      <w:r w:rsidR="00321F1B">
        <w:rPr>
          <w:rFonts w:ascii="Times New Roman" w:hAnsi="Times New Roman"/>
          <w:sz w:val="24"/>
          <w:szCs w:val="24"/>
        </w:rPr>
        <w:t>143</w:t>
      </w:r>
      <w:r>
        <w:rPr>
          <w:rFonts w:ascii="Times New Roman" w:hAnsi="Times New Roman"/>
          <w:sz w:val="24"/>
          <w:szCs w:val="24"/>
        </w:rPr>
        <w:t>.</w:t>
      </w:r>
      <w:r w:rsidR="00321F1B">
        <w:rPr>
          <w:rFonts w:ascii="Times New Roman" w:hAnsi="Times New Roman"/>
          <w:sz w:val="24"/>
          <w:szCs w:val="24"/>
        </w:rPr>
        <w:t>64                           20.73</w:t>
      </w:r>
      <w:r>
        <w:rPr>
          <w:rFonts w:ascii="Times New Roman" w:hAnsi="Times New Roman"/>
          <w:sz w:val="24"/>
          <w:szCs w:val="24"/>
        </w:rPr>
        <w:t xml:space="preserve"> %</w:t>
      </w:r>
    </w:p>
    <w:p w14:paraId="5F91A998" w14:textId="1362380B"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Estatales:           </w:t>
      </w:r>
      <w:r w:rsidR="001D3A0B">
        <w:rPr>
          <w:rFonts w:ascii="Times New Roman" w:hAnsi="Times New Roman"/>
          <w:sz w:val="24"/>
          <w:szCs w:val="24"/>
        </w:rPr>
        <w:t>4</w:t>
      </w:r>
      <w:r w:rsidR="00B421DC">
        <w:rPr>
          <w:rFonts w:ascii="Times New Roman" w:hAnsi="Times New Roman"/>
          <w:sz w:val="24"/>
          <w:szCs w:val="24"/>
        </w:rPr>
        <w:t>2</w:t>
      </w:r>
      <w:r>
        <w:rPr>
          <w:rFonts w:ascii="Times New Roman" w:hAnsi="Times New Roman"/>
          <w:sz w:val="24"/>
          <w:szCs w:val="24"/>
        </w:rPr>
        <w:t>,</w:t>
      </w:r>
      <w:r w:rsidR="001D3A0B">
        <w:rPr>
          <w:rFonts w:ascii="Times New Roman" w:hAnsi="Times New Roman"/>
          <w:sz w:val="24"/>
          <w:szCs w:val="24"/>
        </w:rPr>
        <w:t>952</w:t>
      </w:r>
      <w:r>
        <w:rPr>
          <w:rFonts w:ascii="Times New Roman" w:hAnsi="Times New Roman"/>
          <w:sz w:val="24"/>
          <w:szCs w:val="24"/>
        </w:rPr>
        <w:t>,</w:t>
      </w:r>
      <w:r w:rsidR="001D3A0B">
        <w:rPr>
          <w:rFonts w:ascii="Times New Roman" w:hAnsi="Times New Roman"/>
          <w:sz w:val="24"/>
          <w:szCs w:val="24"/>
        </w:rPr>
        <w:t>770</w:t>
      </w:r>
      <w:r>
        <w:rPr>
          <w:rFonts w:ascii="Times New Roman" w:hAnsi="Times New Roman"/>
          <w:sz w:val="24"/>
          <w:szCs w:val="24"/>
        </w:rPr>
        <w:t>.</w:t>
      </w:r>
      <w:r w:rsidR="001D3A0B">
        <w:rPr>
          <w:rFonts w:ascii="Times New Roman" w:hAnsi="Times New Roman"/>
          <w:sz w:val="24"/>
          <w:szCs w:val="24"/>
        </w:rPr>
        <w:t>83</w:t>
      </w:r>
      <w:r>
        <w:rPr>
          <w:rFonts w:ascii="Times New Roman" w:hAnsi="Times New Roman"/>
          <w:sz w:val="24"/>
          <w:szCs w:val="24"/>
        </w:rPr>
        <w:t xml:space="preserve">                             </w:t>
      </w:r>
      <w:r w:rsidR="00321F1B">
        <w:rPr>
          <w:rFonts w:ascii="Times New Roman" w:hAnsi="Times New Roman"/>
          <w:sz w:val="24"/>
          <w:szCs w:val="24"/>
        </w:rPr>
        <w:t>36,625,040.04</w:t>
      </w:r>
      <w:r w:rsidR="00B421DC">
        <w:rPr>
          <w:rFonts w:ascii="Times New Roman" w:hAnsi="Times New Roman"/>
          <w:sz w:val="24"/>
          <w:szCs w:val="24"/>
        </w:rPr>
        <w:t xml:space="preserve">                           </w:t>
      </w:r>
      <w:r w:rsidR="00321F1B">
        <w:rPr>
          <w:rFonts w:ascii="Times New Roman" w:hAnsi="Times New Roman"/>
          <w:sz w:val="24"/>
          <w:szCs w:val="24"/>
        </w:rPr>
        <w:t>14</w:t>
      </w:r>
      <w:r w:rsidR="00B421DC">
        <w:rPr>
          <w:rFonts w:ascii="Times New Roman" w:hAnsi="Times New Roman"/>
          <w:sz w:val="24"/>
          <w:szCs w:val="24"/>
        </w:rPr>
        <w:t>.</w:t>
      </w:r>
      <w:r w:rsidR="00321F1B">
        <w:rPr>
          <w:rFonts w:ascii="Times New Roman" w:hAnsi="Times New Roman"/>
          <w:sz w:val="24"/>
          <w:szCs w:val="24"/>
        </w:rPr>
        <w:t>73</w:t>
      </w:r>
      <w:r>
        <w:rPr>
          <w:rFonts w:ascii="Times New Roman" w:hAnsi="Times New Roman"/>
          <w:sz w:val="24"/>
          <w:szCs w:val="24"/>
        </w:rPr>
        <w:t xml:space="preserve"> %</w:t>
      </w:r>
    </w:p>
    <w:p w14:paraId="7224139E" w14:textId="2998FEEE"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Ciudadanos:        1,901,500.00                               </w:t>
      </w:r>
      <w:r w:rsidR="00321F1B">
        <w:rPr>
          <w:rFonts w:ascii="Times New Roman" w:hAnsi="Times New Roman"/>
          <w:sz w:val="24"/>
          <w:szCs w:val="24"/>
        </w:rPr>
        <w:t>1,507</w:t>
      </w:r>
      <w:r w:rsidR="00B421DC">
        <w:rPr>
          <w:rFonts w:ascii="Times New Roman" w:hAnsi="Times New Roman"/>
          <w:sz w:val="24"/>
          <w:szCs w:val="24"/>
        </w:rPr>
        <w:t>,</w:t>
      </w:r>
      <w:r w:rsidR="00321F1B">
        <w:rPr>
          <w:rFonts w:ascii="Times New Roman" w:hAnsi="Times New Roman"/>
          <w:sz w:val="24"/>
          <w:szCs w:val="24"/>
        </w:rPr>
        <w:t>082</w:t>
      </w:r>
      <w:r>
        <w:rPr>
          <w:rFonts w:ascii="Times New Roman" w:hAnsi="Times New Roman"/>
          <w:sz w:val="24"/>
          <w:szCs w:val="24"/>
        </w:rPr>
        <w:t>.</w:t>
      </w:r>
      <w:r w:rsidR="00321F1B">
        <w:rPr>
          <w:rFonts w:ascii="Times New Roman" w:hAnsi="Times New Roman"/>
          <w:sz w:val="24"/>
          <w:szCs w:val="24"/>
        </w:rPr>
        <w:t xml:space="preserve">60 </w:t>
      </w:r>
      <w:bookmarkStart w:id="9" w:name="_GoBack"/>
      <w:bookmarkEnd w:id="9"/>
      <w:r w:rsidR="00321F1B">
        <w:rPr>
          <w:rFonts w:ascii="Times New Roman" w:hAnsi="Times New Roman"/>
          <w:sz w:val="24"/>
          <w:szCs w:val="24"/>
        </w:rPr>
        <w:t xml:space="preserve">                          20.74</w:t>
      </w:r>
      <w:r>
        <w:rPr>
          <w:rFonts w:ascii="Times New Roman" w:hAnsi="Times New Roman"/>
          <w:sz w:val="24"/>
          <w:szCs w:val="24"/>
        </w:rPr>
        <w:t xml:space="preserve"> %</w:t>
      </w:r>
    </w:p>
    <w:p w14:paraId="6D1187B6" w14:textId="3BD79612" w:rsidR="003125F6" w:rsidRDefault="00B421DC" w:rsidP="003125F6">
      <w:pPr>
        <w:spacing w:after="0" w:line="240" w:lineRule="auto"/>
        <w:jc w:val="both"/>
        <w:rPr>
          <w:rFonts w:ascii="Times New Roman" w:hAnsi="Times New Roman"/>
          <w:sz w:val="24"/>
          <w:szCs w:val="24"/>
        </w:rPr>
      </w:pPr>
      <w:r>
        <w:rPr>
          <w:rFonts w:ascii="Times New Roman" w:hAnsi="Times New Roman"/>
          <w:sz w:val="24"/>
          <w:szCs w:val="24"/>
        </w:rPr>
        <w:t>Remanentes:   132</w:t>
      </w:r>
      <w:r w:rsidR="003125F6">
        <w:rPr>
          <w:rFonts w:ascii="Times New Roman" w:hAnsi="Times New Roman"/>
          <w:sz w:val="24"/>
          <w:szCs w:val="24"/>
        </w:rPr>
        <w:t>,1</w:t>
      </w:r>
      <w:r w:rsidR="001D3A0B">
        <w:rPr>
          <w:rFonts w:ascii="Times New Roman" w:hAnsi="Times New Roman"/>
          <w:sz w:val="24"/>
          <w:szCs w:val="24"/>
        </w:rPr>
        <w:t>65</w:t>
      </w:r>
      <w:r w:rsidR="003125F6">
        <w:rPr>
          <w:rFonts w:ascii="Times New Roman" w:hAnsi="Times New Roman"/>
          <w:sz w:val="24"/>
          <w:szCs w:val="24"/>
        </w:rPr>
        <w:t>,</w:t>
      </w:r>
      <w:r w:rsidR="001D3A0B">
        <w:rPr>
          <w:rFonts w:ascii="Times New Roman" w:hAnsi="Times New Roman"/>
          <w:sz w:val="24"/>
          <w:szCs w:val="24"/>
        </w:rPr>
        <w:t>648</w:t>
      </w:r>
      <w:r w:rsidR="003125F6">
        <w:rPr>
          <w:rFonts w:ascii="Times New Roman" w:hAnsi="Times New Roman"/>
          <w:sz w:val="24"/>
          <w:szCs w:val="24"/>
        </w:rPr>
        <w:t>.</w:t>
      </w:r>
      <w:r w:rsidR="001D3A0B">
        <w:rPr>
          <w:rFonts w:ascii="Times New Roman" w:hAnsi="Times New Roman"/>
          <w:sz w:val="24"/>
          <w:szCs w:val="24"/>
        </w:rPr>
        <w:t>16</w:t>
      </w:r>
      <w:r w:rsidR="003125F6">
        <w:rPr>
          <w:rFonts w:ascii="Times New Roman" w:hAnsi="Times New Roman"/>
          <w:sz w:val="24"/>
          <w:szCs w:val="24"/>
        </w:rPr>
        <w:t xml:space="preserve">                            13</w:t>
      </w:r>
      <w:r>
        <w:rPr>
          <w:rFonts w:ascii="Times New Roman" w:hAnsi="Times New Roman"/>
          <w:sz w:val="24"/>
          <w:szCs w:val="24"/>
        </w:rPr>
        <w:t>2</w:t>
      </w:r>
      <w:r w:rsidR="003125F6">
        <w:rPr>
          <w:rFonts w:ascii="Times New Roman" w:hAnsi="Times New Roman"/>
          <w:sz w:val="24"/>
          <w:szCs w:val="24"/>
        </w:rPr>
        <w:t>,1</w:t>
      </w:r>
      <w:r w:rsidR="001D3A0B">
        <w:rPr>
          <w:rFonts w:ascii="Times New Roman" w:hAnsi="Times New Roman"/>
          <w:sz w:val="24"/>
          <w:szCs w:val="24"/>
        </w:rPr>
        <w:t>65</w:t>
      </w:r>
      <w:r w:rsidR="003125F6">
        <w:rPr>
          <w:rFonts w:ascii="Times New Roman" w:hAnsi="Times New Roman"/>
          <w:sz w:val="24"/>
          <w:szCs w:val="24"/>
        </w:rPr>
        <w:t>,6</w:t>
      </w:r>
      <w:r w:rsidR="001D3A0B">
        <w:rPr>
          <w:rFonts w:ascii="Times New Roman" w:hAnsi="Times New Roman"/>
          <w:sz w:val="24"/>
          <w:szCs w:val="24"/>
        </w:rPr>
        <w:t>48</w:t>
      </w:r>
      <w:r w:rsidR="003125F6">
        <w:rPr>
          <w:rFonts w:ascii="Times New Roman" w:hAnsi="Times New Roman"/>
          <w:sz w:val="24"/>
          <w:szCs w:val="24"/>
        </w:rPr>
        <w:t>.</w:t>
      </w:r>
      <w:r w:rsidR="001D3A0B">
        <w:rPr>
          <w:rFonts w:ascii="Times New Roman" w:hAnsi="Times New Roman"/>
          <w:sz w:val="24"/>
          <w:szCs w:val="24"/>
        </w:rPr>
        <w:t>16</w:t>
      </w:r>
      <w:r w:rsidR="003125F6">
        <w:rPr>
          <w:rFonts w:ascii="Times New Roman" w:hAnsi="Times New Roman"/>
          <w:sz w:val="24"/>
          <w:szCs w:val="24"/>
        </w:rPr>
        <w:t xml:space="preserve">                             0.00 %</w:t>
      </w:r>
    </w:p>
    <w:p w14:paraId="54903FEF" w14:textId="77777777" w:rsidR="003125F6" w:rsidRDefault="003125F6" w:rsidP="003125F6">
      <w:pPr>
        <w:spacing w:after="0" w:line="240" w:lineRule="auto"/>
        <w:jc w:val="both"/>
        <w:rPr>
          <w:rFonts w:ascii="Times New Roman" w:hAnsi="Times New Roman"/>
          <w:sz w:val="24"/>
          <w:szCs w:val="24"/>
        </w:rPr>
      </w:pPr>
    </w:p>
    <w:p w14:paraId="3CF1A68A"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Proyección de la recaudación de ingresos en el mediano plazo:</w:t>
      </w:r>
    </w:p>
    <w:p w14:paraId="1D8ED97F" w14:textId="77777777" w:rsidR="003125F6" w:rsidRDefault="003125F6" w:rsidP="003125F6">
      <w:pPr>
        <w:spacing w:after="0" w:line="240" w:lineRule="auto"/>
        <w:jc w:val="both"/>
        <w:rPr>
          <w:rFonts w:ascii="Times New Roman" w:hAnsi="Times New Roman"/>
          <w:sz w:val="24"/>
          <w:szCs w:val="24"/>
        </w:rPr>
      </w:pPr>
    </w:p>
    <w:p w14:paraId="0C3A9D0E"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Total___________________ Por Recaudar</w:t>
      </w:r>
    </w:p>
    <w:p w14:paraId="3FA7D33D" w14:textId="05D2126C" w:rsidR="003125F6" w:rsidRDefault="003125F6" w:rsidP="003125F6">
      <w:pPr>
        <w:spacing w:after="0" w:line="240" w:lineRule="auto"/>
        <w:jc w:val="both"/>
        <w:rPr>
          <w:rFonts w:ascii="Times New Roman" w:hAnsi="Times New Roman"/>
          <w:b/>
          <w:sz w:val="24"/>
          <w:szCs w:val="24"/>
        </w:rPr>
      </w:pPr>
      <w:r>
        <w:rPr>
          <w:rFonts w:ascii="Times New Roman" w:hAnsi="Times New Roman"/>
          <w:sz w:val="24"/>
          <w:szCs w:val="24"/>
        </w:rPr>
        <w:tab/>
        <w:t xml:space="preserve">              4</w:t>
      </w:r>
      <w:r w:rsidR="00497112">
        <w:rPr>
          <w:rFonts w:ascii="Times New Roman" w:hAnsi="Times New Roman"/>
          <w:sz w:val="24"/>
          <w:szCs w:val="24"/>
        </w:rPr>
        <w:t>7</w:t>
      </w:r>
      <w:r w:rsidR="00B421DC">
        <w:rPr>
          <w:rFonts w:ascii="Times New Roman" w:hAnsi="Times New Roman"/>
          <w:sz w:val="24"/>
          <w:szCs w:val="24"/>
        </w:rPr>
        <w:t>8</w:t>
      </w:r>
      <w:r>
        <w:rPr>
          <w:rFonts w:ascii="Times New Roman" w:hAnsi="Times New Roman"/>
          <w:sz w:val="24"/>
          <w:szCs w:val="24"/>
        </w:rPr>
        <w:t>,</w:t>
      </w:r>
      <w:r w:rsidR="00497112">
        <w:rPr>
          <w:rFonts w:ascii="Times New Roman" w:hAnsi="Times New Roman"/>
          <w:sz w:val="24"/>
          <w:szCs w:val="24"/>
        </w:rPr>
        <w:t>298</w:t>
      </w:r>
      <w:r>
        <w:rPr>
          <w:rFonts w:ascii="Times New Roman" w:hAnsi="Times New Roman"/>
          <w:sz w:val="24"/>
          <w:szCs w:val="24"/>
        </w:rPr>
        <w:t>,</w:t>
      </w:r>
      <w:r w:rsidR="00497112">
        <w:rPr>
          <w:rFonts w:ascii="Times New Roman" w:hAnsi="Times New Roman"/>
          <w:sz w:val="24"/>
          <w:szCs w:val="24"/>
        </w:rPr>
        <w:t>569</w:t>
      </w:r>
      <w:r>
        <w:rPr>
          <w:rFonts w:ascii="Times New Roman" w:hAnsi="Times New Roman"/>
          <w:sz w:val="24"/>
          <w:szCs w:val="24"/>
        </w:rPr>
        <w:t>.</w:t>
      </w:r>
      <w:r w:rsidR="00497112">
        <w:rPr>
          <w:rFonts w:ascii="Times New Roman" w:hAnsi="Times New Roman"/>
          <w:sz w:val="24"/>
          <w:szCs w:val="24"/>
        </w:rPr>
        <w:t>20</w:t>
      </w:r>
      <w:r>
        <w:rPr>
          <w:rFonts w:ascii="Times New Roman" w:hAnsi="Times New Roman"/>
          <w:sz w:val="24"/>
          <w:szCs w:val="24"/>
        </w:rPr>
        <w:t xml:space="preserve">                             </w:t>
      </w:r>
      <w:r w:rsidR="00321F1B">
        <w:rPr>
          <w:rFonts w:ascii="Times New Roman" w:hAnsi="Times New Roman"/>
          <w:sz w:val="24"/>
          <w:szCs w:val="24"/>
        </w:rPr>
        <w:t xml:space="preserve"> </w:t>
      </w:r>
      <w:r w:rsidR="00B421DC">
        <w:rPr>
          <w:rFonts w:ascii="Times New Roman" w:hAnsi="Times New Roman"/>
          <w:sz w:val="24"/>
          <w:szCs w:val="24"/>
        </w:rPr>
        <w:t>5</w:t>
      </w:r>
      <w:r w:rsidR="00321F1B">
        <w:rPr>
          <w:rFonts w:ascii="Times New Roman" w:hAnsi="Times New Roman"/>
          <w:sz w:val="24"/>
          <w:szCs w:val="24"/>
        </w:rPr>
        <w:t>9</w:t>
      </w:r>
      <w:r>
        <w:rPr>
          <w:rFonts w:ascii="Times New Roman" w:hAnsi="Times New Roman"/>
          <w:sz w:val="24"/>
          <w:szCs w:val="24"/>
        </w:rPr>
        <w:t>,</w:t>
      </w:r>
      <w:r w:rsidR="00321F1B">
        <w:rPr>
          <w:rFonts w:ascii="Times New Roman" w:hAnsi="Times New Roman"/>
          <w:sz w:val="24"/>
          <w:szCs w:val="24"/>
        </w:rPr>
        <w:t>515</w:t>
      </w:r>
      <w:r>
        <w:rPr>
          <w:rFonts w:ascii="Times New Roman" w:hAnsi="Times New Roman"/>
          <w:sz w:val="24"/>
          <w:szCs w:val="24"/>
        </w:rPr>
        <w:t>,</w:t>
      </w:r>
      <w:r w:rsidR="00321F1B">
        <w:rPr>
          <w:rFonts w:ascii="Times New Roman" w:hAnsi="Times New Roman"/>
          <w:sz w:val="24"/>
          <w:szCs w:val="24"/>
        </w:rPr>
        <w:t>181</w:t>
      </w:r>
      <w:r>
        <w:rPr>
          <w:rFonts w:ascii="Times New Roman" w:hAnsi="Times New Roman"/>
          <w:sz w:val="24"/>
          <w:szCs w:val="24"/>
        </w:rPr>
        <w:t>.</w:t>
      </w:r>
      <w:r w:rsidR="00321F1B">
        <w:rPr>
          <w:rFonts w:ascii="Times New Roman" w:hAnsi="Times New Roman"/>
          <w:sz w:val="24"/>
          <w:szCs w:val="24"/>
        </w:rPr>
        <w:t>98</w:t>
      </w:r>
      <w:r>
        <w:rPr>
          <w:rFonts w:ascii="Times New Roman" w:hAnsi="Times New Roman"/>
          <w:sz w:val="24"/>
          <w:szCs w:val="24"/>
        </w:rPr>
        <w:t xml:space="preserve">                          </w:t>
      </w:r>
      <w:r w:rsidR="00321F1B">
        <w:rPr>
          <w:rFonts w:ascii="Times New Roman" w:hAnsi="Times New Roman"/>
          <w:sz w:val="24"/>
          <w:szCs w:val="24"/>
        </w:rPr>
        <w:t>12</w:t>
      </w:r>
      <w:r>
        <w:rPr>
          <w:rFonts w:ascii="Times New Roman" w:hAnsi="Times New Roman"/>
          <w:sz w:val="24"/>
          <w:szCs w:val="24"/>
        </w:rPr>
        <w:t>.</w:t>
      </w:r>
      <w:r w:rsidR="00321F1B">
        <w:rPr>
          <w:rFonts w:ascii="Times New Roman" w:hAnsi="Times New Roman"/>
          <w:sz w:val="24"/>
          <w:szCs w:val="24"/>
        </w:rPr>
        <w:t>44</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10"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1"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35F3C08B" w14:textId="77777777" w:rsidR="003125F6" w:rsidRDefault="007D1E76" w:rsidP="003125F6">
      <w:pPr>
        <w:spacing w:after="0" w:line="240" w:lineRule="auto"/>
        <w:jc w:val="both"/>
        <w:rPr>
          <w:rFonts w:ascii="Times New Roman" w:hAnsi="Times New Roman"/>
          <w:sz w:val="24"/>
          <w:szCs w:val="24"/>
          <w:u w:val="single"/>
        </w:rPr>
      </w:pPr>
      <w:r w:rsidRPr="00E74967">
        <w:rPr>
          <w:rFonts w:cs="Calibri"/>
        </w:rPr>
        <w:t>Informar, tanto del ente público como cualquier transacción realizada, que haya sido sujeta a una calificación crediticia:</w:t>
      </w:r>
      <w:r w:rsidR="003125F6" w:rsidRPr="003125F6">
        <w:rPr>
          <w:rFonts w:ascii="Times New Roman" w:hAnsi="Times New Roman"/>
          <w:sz w:val="24"/>
          <w:szCs w:val="24"/>
          <w:u w:val="single"/>
        </w:rPr>
        <w:t xml:space="preserve"> </w:t>
      </w:r>
    </w:p>
    <w:p w14:paraId="1B7E2A99" w14:textId="77777777" w:rsidR="003125F6" w:rsidRDefault="003125F6" w:rsidP="003125F6">
      <w:pPr>
        <w:spacing w:after="0" w:line="240" w:lineRule="auto"/>
        <w:jc w:val="both"/>
        <w:rPr>
          <w:rFonts w:ascii="Times New Roman" w:hAnsi="Times New Roman"/>
          <w:sz w:val="24"/>
          <w:szCs w:val="24"/>
          <w:u w:val="single"/>
        </w:rPr>
      </w:pPr>
    </w:p>
    <w:p w14:paraId="366E2304" w14:textId="6802BD02"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 y/o no aplica.</w:t>
      </w:r>
    </w:p>
    <w:p w14:paraId="69F25506" w14:textId="6F2696A5" w:rsidR="007D1E76" w:rsidRPr="00E74967" w:rsidRDefault="007D1E76" w:rsidP="003125F6">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71812487"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Se informará de:</w:t>
      </w:r>
    </w:p>
    <w:p w14:paraId="02635611" w14:textId="77777777" w:rsidR="003125F6" w:rsidRDefault="003125F6" w:rsidP="003125F6">
      <w:pPr>
        <w:spacing w:after="0" w:line="240" w:lineRule="auto"/>
        <w:jc w:val="both"/>
        <w:rPr>
          <w:rFonts w:ascii="Times New Roman" w:hAnsi="Times New Roman"/>
          <w:b/>
          <w:sz w:val="24"/>
          <w:szCs w:val="24"/>
        </w:rPr>
      </w:pPr>
    </w:p>
    <w:p w14:paraId="37E989F1"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Principales Políticas de control interno:</w:t>
      </w:r>
    </w:p>
    <w:p w14:paraId="155DAC23" w14:textId="77777777" w:rsidR="003125F6" w:rsidRDefault="003125F6" w:rsidP="003125F6">
      <w:pPr>
        <w:spacing w:after="0" w:line="240" w:lineRule="auto"/>
        <w:jc w:val="both"/>
        <w:rPr>
          <w:rFonts w:ascii="Times New Roman" w:hAnsi="Times New Roman"/>
          <w:sz w:val="24"/>
          <w:szCs w:val="24"/>
        </w:rPr>
      </w:pPr>
    </w:p>
    <w:p w14:paraId="45A16D11"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5CE20169" w14:textId="77777777" w:rsidR="003125F6" w:rsidRDefault="003125F6" w:rsidP="003125F6">
      <w:pPr>
        <w:spacing w:after="0" w:line="240" w:lineRule="auto"/>
        <w:jc w:val="both"/>
        <w:rPr>
          <w:rFonts w:ascii="Times New Roman" w:hAnsi="Times New Roman"/>
          <w:sz w:val="24"/>
          <w:szCs w:val="24"/>
          <w:u w:val="single"/>
        </w:rPr>
      </w:pPr>
    </w:p>
    <w:p w14:paraId="655D09F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Medidas de desempeño financiero, metas y alcance:</w:t>
      </w:r>
    </w:p>
    <w:p w14:paraId="3D54F784" w14:textId="77777777" w:rsidR="003125F6" w:rsidRDefault="003125F6" w:rsidP="003125F6">
      <w:pPr>
        <w:spacing w:after="0" w:line="240" w:lineRule="auto"/>
        <w:jc w:val="both"/>
        <w:rPr>
          <w:rFonts w:ascii="Times New Roman" w:hAnsi="Times New Roman"/>
          <w:sz w:val="24"/>
          <w:szCs w:val="24"/>
        </w:rPr>
      </w:pPr>
    </w:p>
    <w:p w14:paraId="7FA85D2A"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Se ven reflejadas en el presupuesto anual programático.</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1C34BC">
        <w:rPr>
          <w:rFonts w:cs="Calibri"/>
        </w:rPr>
        <w:tab/>
      </w:r>
      <w:r w:rsidR="001C34BC">
        <w:rPr>
          <w:rFonts w:cs="Calibri"/>
        </w:rPr>
        <w:lastRenderedPageBreak/>
        <w:tab/>
      </w:r>
      <w:r w:rsidR="001C34BC">
        <w:rPr>
          <w:rFonts w:cs="Calibri"/>
        </w:rPr>
        <w:tab/>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428ABFD8" w14:textId="77777777" w:rsidR="003125F6" w:rsidRDefault="003125F6" w:rsidP="003125F6">
      <w:pPr>
        <w:spacing w:after="0" w:line="240" w:lineRule="auto"/>
        <w:jc w:val="both"/>
        <w:rPr>
          <w:rFonts w:ascii="Arial" w:eastAsia="Times New Roman" w:hAnsi="Arial" w:cs="Arial"/>
          <w:sz w:val="16"/>
          <w:szCs w:val="16"/>
          <w:lang w:eastAsia="es-MX"/>
        </w:rPr>
      </w:pPr>
      <w:r>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5FEEA546" w14:textId="77777777" w:rsidR="003125F6" w:rsidRDefault="003125F6" w:rsidP="003125F6">
      <w:pPr>
        <w:spacing w:after="0" w:line="240" w:lineRule="auto"/>
        <w:jc w:val="both"/>
        <w:rPr>
          <w:rFonts w:cs="Calibri"/>
        </w:rPr>
      </w:pPr>
      <w:r>
        <w:rPr>
          <w:rFonts w:cs="Calibri"/>
        </w:rPr>
        <w:t xml:space="preserve"> </w:t>
      </w:r>
    </w:p>
    <w:p w14:paraId="6147462B" w14:textId="77777777" w:rsidR="003125F6" w:rsidRDefault="003125F6" w:rsidP="003125F6">
      <w:pPr>
        <w:jc w:val="center"/>
        <w:rPr>
          <w:rFonts w:cs="Calibri"/>
        </w:rPr>
      </w:pPr>
    </w:p>
    <w:p w14:paraId="065BD45D" w14:textId="77777777" w:rsidR="003125F6" w:rsidRDefault="003125F6" w:rsidP="003125F6">
      <w:pPr>
        <w:jc w:val="center"/>
        <w:rPr>
          <w:rFonts w:cs="Calibri"/>
          <w:sz w:val="16"/>
          <w:szCs w:val="16"/>
        </w:rPr>
      </w:pPr>
      <w:r>
        <w:rPr>
          <w:rFonts w:cs="Calibri"/>
          <w:sz w:val="16"/>
          <w:szCs w:val="16"/>
        </w:rPr>
        <w:t>Firma                                                                    Firma                                                                  Firma</w:t>
      </w:r>
    </w:p>
    <w:p w14:paraId="0BEEA71D" w14:textId="77777777" w:rsidR="003125F6" w:rsidRDefault="003125F6" w:rsidP="003125F6">
      <w:pPr>
        <w:jc w:val="center"/>
        <w:rPr>
          <w:rFonts w:cs="Calibri"/>
          <w:sz w:val="16"/>
          <w:szCs w:val="16"/>
        </w:rPr>
      </w:pPr>
    </w:p>
    <w:p w14:paraId="5D8DC745" w14:textId="77777777" w:rsidR="003125F6" w:rsidRDefault="003125F6" w:rsidP="003125F6">
      <w:pPr>
        <w:jc w:val="center"/>
        <w:rPr>
          <w:rFonts w:cs="Calibri"/>
          <w:sz w:val="16"/>
          <w:szCs w:val="16"/>
        </w:rPr>
      </w:pPr>
    </w:p>
    <w:p w14:paraId="232283B3" w14:textId="77777777" w:rsidR="003125F6" w:rsidRDefault="003125F6" w:rsidP="003125F6">
      <w:pPr>
        <w:spacing w:after="0"/>
        <w:jc w:val="center"/>
        <w:rPr>
          <w:rFonts w:cs="Calibri"/>
          <w:sz w:val="16"/>
          <w:szCs w:val="16"/>
        </w:rPr>
      </w:pPr>
      <w:r>
        <w:rPr>
          <w:rFonts w:cs="Calibri"/>
          <w:sz w:val="16"/>
          <w:szCs w:val="16"/>
        </w:rPr>
        <w:t>_________________________________                   _____________________________            _____________________________</w:t>
      </w:r>
    </w:p>
    <w:p w14:paraId="7E233780" w14:textId="77777777" w:rsidR="003125F6" w:rsidRDefault="003125F6" w:rsidP="003125F6">
      <w:pPr>
        <w:spacing w:after="0"/>
        <w:jc w:val="center"/>
        <w:rPr>
          <w:rFonts w:cs="Calibri"/>
          <w:sz w:val="16"/>
          <w:szCs w:val="16"/>
        </w:rPr>
      </w:pPr>
      <w:r>
        <w:rPr>
          <w:rFonts w:cs="Calibri"/>
          <w:sz w:val="16"/>
          <w:szCs w:val="16"/>
        </w:rPr>
        <w:t xml:space="preserve">         C. Anastacio Rosiles Pérez                                     C.P. Jorge Rangel Lara                              LN Gabriela Guzmán Maldonado</w:t>
      </w:r>
    </w:p>
    <w:p w14:paraId="281522A9" w14:textId="77777777" w:rsidR="003125F6" w:rsidRDefault="003125F6" w:rsidP="003125F6">
      <w:pPr>
        <w:spacing w:after="0" w:line="240" w:lineRule="auto"/>
        <w:jc w:val="center"/>
        <w:rPr>
          <w:rFonts w:cs="Calibri"/>
          <w:sz w:val="16"/>
          <w:szCs w:val="16"/>
        </w:rPr>
      </w:pPr>
      <w:r>
        <w:rPr>
          <w:rFonts w:cs="Calibri"/>
          <w:sz w:val="16"/>
          <w:szCs w:val="16"/>
        </w:rPr>
        <w:t xml:space="preserve">                   Presidente Municipal                                          Tesorero Municipal                             Comisión de Hacienda, Patrimonio y</w:t>
      </w:r>
    </w:p>
    <w:p w14:paraId="4DDF7C4B" w14:textId="77777777" w:rsidR="003125F6" w:rsidRDefault="003125F6" w:rsidP="003125F6">
      <w:pPr>
        <w:spacing w:after="0" w:line="240" w:lineRule="auto"/>
        <w:jc w:val="center"/>
        <w:rPr>
          <w:rFonts w:cs="Calibri"/>
          <w:sz w:val="16"/>
          <w:szCs w:val="16"/>
        </w:rPr>
      </w:pPr>
      <w:r>
        <w:rPr>
          <w:rFonts w:cs="Calibri"/>
          <w:sz w:val="16"/>
          <w:szCs w:val="16"/>
        </w:rPr>
        <w:t xml:space="preserve">                                                                                                                                                 Cuenta Pública</w:t>
      </w:r>
    </w:p>
    <w:p w14:paraId="11B02D5A" w14:textId="77777777" w:rsidR="003125F6" w:rsidRPr="0012405A" w:rsidRDefault="003125F6" w:rsidP="003125F6">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7FE2A" w14:textId="77777777" w:rsidR="009D3461" w:rsidRDefault="009D3461" w:rsidP="00E00323">
      <w:pPr>
        <w:spacing w:after="0" w:line="240" w:lineRule="auto"/>
      </w:pPr>
      <w:r>
        <w:separator/>
      </w:r>
    </w:p>
  </w:endnote>
  <w:endnote w:type="continuationSeparator" w:id="0">
    <w:p w14:paraId="411B807F" w14:textId="77777777" w:rsidR="009D3461" w:rsidRDefault="009D3461"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0F9C9A10" w:rsidR="0012405A" w:rsidRDefault="0012405A">
        <w:pPr>
          <w:pStyle w:val="Piedepgina"/>
          <w:jc w:val="right"/>
        </w:pPr>
        <w:r>
          <w:fldChar w:fldCharType="begin"/>
        </w:r>
        <w:r>
          <w:instrText>PAGE   \* MERGEFORMAT</w:instrText>
        </w:r>
        <w:r>
          <w:fldChar w:fldCharType="separate"/>
        </w:r>
        <w:r w:rsidR="00321F1B" w:rsidRPr="00321F1B">
          <w:rPr>
            <w:noProof/>
            <w:lang w:val="es-ES"/>
          </w:rPr>
          <w:t>11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E33BB" w14:textId="77777777" w:rsidR="009D3461" w:rsidRDefault="009D3461" w:rsidP="00E00323">
      <w:pPr>
        <w:spacing w:after="0" w:line="240" w:lineRule="auto"/>
      </w:pPr>
      <w:r>
        <w:separator/>
      </w:r>
    </w:p>
  </w:footnote>
  <w:footnote w:type="continuationSeparator" w:id="0">
    <w:p w14:paraId="4F8FA99B" w14:textId="77777777" w:rsidR="009D3461" w:rsidRDefault="009D3461"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99D63" w14:textId="77777777" w:rsidR="00E707E6" w:rsidRDefault="00E707E6" w:rsidP="00E707E6">
    <w:pPr>
      <w:pStyle w:val="Encabezado"/>
      <w:jc w:val="center"/>
    </w:pPr>
    <w:r>
      <w:t>MUNICIPIO DE URIANGATO GTO</w:t>
    </w:r>
  </w:p>
  <w:p w14:paraId="651A4C4F" w14:textId="52203E9E" w:rsidR="00A4610E" w:rsidRPr="00E707E6" w:rsidRDefault="00B421DC" w:rsidP="00B421DC">
    <w:pPr>
      <w:pStyle w:val="Encabezado"/>
      <w:jc w:val="center"/>
    </w:pPr>
    <w:r>
      <w:t>30</w:t>
    </w:r>
    <w:r w:rsidR="00E707E6">
      <w:t xml:space="preserve"> DE </w:t>
    </w:r>
    <w:r w:rsidR="001D3A0B">
      <w:t>SEPTIEMBRE</w:t>
    </w:r>
    <w:r w:rsidR="00E707E6">
      <w:t xml:space="preserve"> DE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10EF"/>
    <w:rsid w:val="00040D4F"/>
    <w:rsid w:val="00084EAE"/>
    <w:rsid w:val="00091CE6"/>
    <w:rsid w:val="000B7810"/>
    <w:rsid w:val="000C3365"/>
    <w:rsid w:val="00106EE9"/>
    <w:rsid w:val="0012405A"/>
    <w:rsid w:val="0012493A"/>
    <w:rsid w:val="00154BA3"/>
    <w:rsid w:val="001973A2"/>
    <w:rsid w:val="001C34BC"/>
    <w:rsid w:val="001C710C"/>
    <w:rsid w:val="001C75F2"/>
    <w:rsid w:val="001D2063"/>
    <w:rsid w:val="001D3A0B"/>
    <w:rsid w:val="001D43E9"/>
    <w:rsid w:val="001D4C13"/>
    <w:rsid w:val="00231FBE"/>
    <w:rsid w:val="00232175"/>
    <w:rsid w:val="0024740E"/>
    <w:rsid w:val="002722DD"/>
    <w:rsid w:val="0029278A"/>
    <w:rsid w:val="00295B72"/>
    <w:rsid w:val="003125F6"/>
    <w:rsid w:val="00321F1B"/>
    <w:rsid w:val="003453CA"/>
    <w:rsid w:val="00394D68"/>
    <w:rsid w:val="00396D53"/>
    <w:rsid w:val="003E6C64"/>
    <w:rsid w:val="0043078C"/>
    <w:rsid w:val="00435A87"/>
    <w:rsid w:val="004431DC"/>
    <w:rsid w:val="00497112"/>
    <w:rsid w:val="004A1077"/>
    <w:rsid w:val="004A58C8"/>
    <w:rsid w:val="004B6C1B"/>
    <w:rsid w:val="004F234D"/>
    <w:rsid w:val="004F6FAC"/>
    <w:rsid w:val="005053EE"/>
    <w:rsid w:val="00516100"/>
    <w:rsid w:val="00516A8F"/>
    <w:rsid w:val="00540261"/>
    <w:rsid w:val="0054701E"/>
    <w:rsid w:val="005B5531"/>
    <w:rsid w:val="005D3E43"/>
    <w:rsid w:val="005E231E"/>
    <w:rsid w:val="005F2900"/>
    <w:rsid w:val="005F51CC"/>
    <w:rsid w:val="00617E4A"/>
    <w:rsid w:val="0064059E"/>
    <w:rsid w:val="00643B47"/>
    <w:rsid w:val="00657009"/>
    <w:rsid w:val="00681C79"/>
    <w:rsid w:val="006B1ADF"/>
    <w:rsid w:val="006F0687"/>
    <w:rsid w:val="006F77A8"/>
    <w:rsid w:val="007610BC"/>
    <w:rsid w:val="007714AB"/>
    <w:rsid w:val="007D1E76"/>
    <w:rsid w:val="007D4484"/>
    <w:rsid w:val="007E38A2"/>
    <w:rsid w:val="007F699D"/>
    <w:rsid w:val="00806269"/>
    <w:rsid w:val="0086420E"/>
    <w:rsid w:val="0086459F"/>
    <w:rsid w:val="008C3BB8"/>
    <w:rsid w:val="008E076C"/>
    <w:rsid w:val="0092765C"/>
    <w:rsid w:val="00967DDA"/>
    <w:rsid w:val="009736CB"/>
    <w:rsid w:val="009D3461"/>
    <w:rsid w:val="00A4610E"/>
    <w:rsid w:val="00A6346D"/>
    <w:rsid w:val="00A730E0"/>
    <w:rsid w:val="00AA1CD5"/>
    <w:rsid w:val="00AA2768"/>
    <w:rsid w:val="00AA41E5"/>
    <w:rsid w:val="00AB722B"/>
    <w:rsid w:val="00AE1F6A"/>
    <w:rsid w:val="00AF4375"/>
    <w:rsid w:val="00B073DE"/>
    <w:rsid w:val="00B421DC"/>
    <w:rsid w:val="00B6368B"/>
    <w:rsid w:val="00BA53FE"/>
    <w:rsid w:val="00BE02EB"/>
    <w:rsid w:val="00C4250B"/>
    <w:rsid w:val="00C4625D"/>
    <w:rsid w:val="00C54C12"/>
    <w:rsid w:val="00C93C67"/>
    <w:rsid w:val="00C97E1E"/>
    <w:rsid w:val="00CB41C4"/>
    <w:rsid w:val="00CF1316"/>
    <w:rsid w:val="00D13C44"/>
    <w:rsid w:val="00D32331"/>
    <w:rsid w:val="00D40FC2"/>
    <w:rsid w:val="00D5018E"/>
    <w:rsid w:val="00D546B2"/>
    <w:rsid w:val="00D975B1"/>
    <w:rsid w:val="00DA5359"/>
    <w:rsid w:val="00DD018C"/>
    <w:rsid w:val="00E00323"/>
    <w:rsid w:val="00E11758"/>
    <w:rsid w:val="00E707E6"/>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75EC6724-B037-45D1-842B-4D8F84E7C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11</Pages>
  <Words>2705</Words>
  <Characters>14879</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17549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HP</cp:lastModifiedBy>
  <cp:revision>8</cp:revision>
  <cp:lastPrinted>2024-04-25T18:51:00Z</cp:lastPrinted>
  <dcterms:created xsi:type="dcterms:W3CDTF">2024-04-24T17:03:00Z</dcterms:created>
  <dcterms:modified xsi:type="dcterms:W3CDTF">2024-10-04T01:18:00Z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